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F051D" w14:textId="1B13517B" w:rsidR="00B76A47" w:rsidRPr="0030405C" w:rsidRDefault="00F12E70" w:rsidP="00E40A27">
      <w:pPr>
        <w:jc w:val="both"/>
        <w:rPr>
          <w:rFonts w:ascii="Arial" w:hAnsi="Arial" w:cs="Arial"/>
          <w:b/>
          <w:bCs/>
          <w:sz w:val="24"/>
          <w:szCs w:val="24"/>
        </w:rPr>
      </w:pPr>
      <w:r w:rsidRPr="0030405C">
        <w:rPr>
          <w:rFonts w:ascii="Arial" w:hAnsi="Arial" w:cs="Arial"/>
          <w:b/>
          <w:bCs/>
          <w:sz w:val="24"/>
          <w:szCs w:val="24"/>
        </w:rPr>
        <w:t>Seletuskiri Kohtla-Järve Linnavolikogu määruse eelnõu „</w:t>
      </w:r>
      <w:r w:rsidR="00E20548" w:rsidRPr="0030405C">
        <w:rPr>
          <w:rFonts w:ascii="Arial" w:hAnsi="Arial" w:cs="Arial"/>
          <w:b/>
          <w:bCs/>
          <w:sz w:val="24"/>
          <w:szCs w:val="24"/>
        </w:rPr>
        <w:t>Kohtla-Järve Linnavolikogu 27. augusti 2020. a määruse nr 77 „Kohtla-Järve jäätmehoolduseeskiri“ muutmine</w:t>
      </w:r>
      <w:r w:rsidRPr="0030405C">
        <w:rPr>
          <w:rFonts w:ascii="Arial" w:hAnsi="Arial" w:cs="Arial"/>
          <w:b/>
          <w:bCs/>
          <w:sz w:val="24"/>
          <w:szCs w:val="24"/>
        </w:rPr>
        <w:t>“ juurde</w:t>
      </w:r>
    </w:p>
    <w:p w14:paraId="04D064B8" w14:textId="77777777" w:rsidR="00F12E70" w:rsidRPr="0030405C" w:rsidRDefault="00F12E70" w:rsidP="00E40A27">
      <w:pPr>
        <w:jc w:val="both"/>
        <w:rPr>
          <w:rFonts w:ascii="Arial" w:hAnsi="Arial" w:cs="Arial"/>
          <w:b/>
          <w:bCs/>
          <w:sz w:val="24"/>
          <w:szCs w:val="24"/>
        </w:rPr>
      </w:pPr>
    </w:p>
    <w:p w14:paraId="19AFA62B" w14:textId="2D4D53A7" w:rsidR="006963AE" w:rsidRPr="0030405C" w:rsidRDefault="006963AE" w:rsidP="00E40A27">
      <w:pPr>
        <w:jc w:val="both"/>
        <w:rPr>
          <w:rFonts w:ascii="Arial" w:hAnsi="Arial" w:cs="Arial"/>
          <w:b/>
          <w:bCs/>
          <w:sz w:val="24"/>
          <w:szCs w:val="24"/>
        </w:rPr>
      </w:pPr>
      <w:r w:rsidRPr="0030405C">
        <w:rPr>
          <w:rFonts w:ascii="Arial" w:hAnsi="Arial" w:cs="Arial"/>
          <w:b/>
          <w:bCs/>
          <w:sz w:val="24"/>
          <w:szCs w:val="24"/>
        </w:rPr>
        <w:t>1. Sissejuhatus</w:t>
      </w:r>
    </w:p>
    <w:p w14:paraId="3739B0E8" w14:textId="77777777" w:rsidR="001A5852" w:rsidRPr="0030405C" w:rsidRDefault="001A5852" w:rsidP="00E40A27">
      <w:pPr>
        <w:pStyle w:val="Normaallaadveeb"/>
        <w:jc w:val="both"/>
        <w:rPr>
          <w:rFonts w:ascii="Arial" w:hAnsi="Arial" w:cs="Arial"/>
        </w:rPr>
      </w:pPr>
      <w:r w:rsidRPr="0030405C">
        <w:rPr>
          <w:rFonts w:ascii="Arial" w:hAnsi="Arial" w:cs="Arial"/>
        </w:rPr>
        <w:t xml:space="preserve">Jäätmehoolduse kord ning ehitus-, remondi- ja lammutustöödel tekkivate jäätmete, samuti tervishoiu-, hooldus- ja veterinaarteenuse osutamisel tekkivate jäätmete käitlemise kord Kohtla-Järve haldusterritooriumil on reguleeritud Kohtla-Järve Linnavolikogu 27. augusti 2020. a määrusega nr 77 „Kohtla-Järve jäätmehoolduseeskiri“ (edaspidi </w:t>
      </w:r>
      <w:r w:rsidRPr="00F0744D">
        <w:rPr>
          <w:rFonts w:ascii="Arial" w:hAnsi="Arial" w:cs="Arial"/>
          <w:i/>
          <w:iCs/>
        </w:rPr>
        <w:t>eeskiri</w:t>
      </w:r>
      <w:r w:rsidRPr="0030405C">
        <w:rPr>
          <w:rFonts w:ascii="Arial" w:hAnsi="Arial" w:cs="Arial"/>
        </w:rPr>
        <w:t>).</w:t>
      </w:r>
    </w:p>
    <w:p w14:paraId="3B44728C" w14:textId="77777777" w:rsidR="001A5852" w:rsidRPr="0030405C" w:rsidRDefault="001A5852" w:rsidP="00E40A27">
      <w:pPr>
        <w:pStyle w:val="Normaallaadveeb"/>
        <w:jc w:val="both"/>
        <w:rPr>
          <w:rFonts w:ascii="Arial" w:hAnsi="Arial" w:cs="Arial"/>
        </w:rPr>
      </w:pPr>
      <w:r w:rsidRPr="0030405C">
        <w:rPr>
          <w:rFonts w:ascii="Arial" w:hAnsi="Arial" w:cs="Arial"/>
        </w:rPr>
        <w:t>Jäätmeseaduse § 39 lõikest 1 tuleneb, et jäätmehooldust arendatakse muu hulgas kohaliku omavalitsuse üksuse jäätmekava alusel. Sama paragrahvi lõike 2 kohaselt käsitletakse kohaliku omavalitsuse üksuse jäätmekavas jäätmehoolduse olukorda kavaga hõlmatud territooriumil, jäätmehoolduse korraldamise ja tõhustamise eesmärke ning nende saavutamise meetmeid.</w:t>
      </w:r>
    </w:p>
    <w:p w14:paraId="4BEB3C86" w14:textId="77777777" w:rsidR="001A5852" w:rsidRPr="0030405C" w:rsidRDefault="001A5852" w:rsidP="00E40A27">
      <w:pPr>
        <w:pStyle w:val="Normaallaadveeb"/>
        <w:jc w:val="both"/>
        <w:rPr>
          <w:rFonts w:ascii="Arial" w:hAnsi="Arial" w:cs="Arial"/>
        </w:rPr>
      </w:pPr>
      <w:r w:rsidRPr="0030405C">
        <w:rPr>
          <w:rFonts w:ascii="Arial" w:hAnsi="Arial" w:cs="Arial"/>
        </w:rPr>
        <w:t xml:space="preserve">Kohtla-Järve linna jäätmekava aastateks 2023–2027 (edaspidi </w:t>
      </w:r>
      <w:r w:rsidRPr="00F0744D">
        <w:rPr>
          <w:rFonts w:ascii="Arial" w:hAnsi="Arial" w:cs="Arial"/>
          <w:i/>
          <w:iCs/>
        </w:rPr>
        <w:t>jäätmekava</w:t>
      </w:r>
      <w:r w:rsidRPr="0030405C">
        <w:rPr>
          <w:rFonts w:ascii="Arial" w:hAnsi="Arial" w:cs="Arial"/>
        </w:rPr>
        <w:t>) on vastu võetud Kohtla-Järve Linnavolikogu 30. märtsi 2023. a määrusega nr 35 „Kohtla-Järve linna jäätmekava 2023–2027 vastuvõtmine“. Jäätmekava punktis 2.2.2 on välja toodud Kohtla-Järve linna jäätmemajanduse probleemid ning tehtud ettepanekud olukorra parandamiseks.</w:t>
      </w:r>
    </w:p>
    <w:p w14:paraId="1A7DCE74" w14:textId="77777777" w:rsidR="001A5852" w:rsidRPr="0030405C" w:rsidRDefault="001A5852" w:rsidP="00E40A27">
      <w:pPr>
        <w:pStyle w:val="Normaallaadveeb"/>
        <w:jc w:val="both"/>
        <w:rPr>
          <w:rFonts w:ascii="Arial" w:hAnsi="Arial" w:cs="Arial"/>
        </w:rPr>
      </w:pPr>
      <w:r w:rsidRPr="0030405C">
        <w:rPr>
          <w:rFonts w:ascii="Arial" w:hAnsi="Arial" w:cs="Arial"/>
        </w:rPr>
        <w:t>Muudatuste tegemine on tingitud ka vajadusest täpsustada mõningaid sätteid seoses Kohtla-Järve Linnavalitsuse muudetud põhimääruse ning Kohtla-Järve Linnavalitsuse struktuuri ja teenistuskohtade koosseisuga.</w:t>
      </w:r>
    </w:p>
    <w:p w14:paraId="3E9FF11A" w14:textId="60DC8C75" w:rsidR="0040094A" w:rsidRPr="000D5964" w:rsidRDefault="0040094A" w:rsidP="00F0744D">
      <w:pPr>
        <w:pStyle w:val="Normaallaadveeb"/>
        <w:jc w:val="both"/>
        <w:rPr>
          <w:rFonts w:ascii="Arial" w:hAnsi="Arial" w:cs="Arial"/>
          <w:color w:val="111111"/>
          <w:shd w:val="clear" w:color="auto" w:fill="FFFFFF"/>
        </w:rPr>
      </w:pPr>
      <w:r w:rsidRPr="000D5964">
        <w:rPr>
          <w:rFonts w:ascii="Arial" w:hAnsi="Arial" w:cs="Arial"/>
        </w:rPr>
        <w:t xml:space="preserve">Eelnõu algataja on Kohtla-Järve Linnavalitsus ning menetleja </w:t>
      </w:r>
      <w:r w:rsidRPr="0030405C">
        <w:rPr>
          <w:rFonts w:ascii="Arial" w:hAnsi="Arial" w:cs="Arial"/>
        </w:rPr>
        <w:t xml:space="preserve">arengu- ja majandusvaldkonna abilinnapea Aleksandr </w:t>
      </w:r>
      <w:proofErr w:type="spellStart"/>
      <w:r w:rsidRPr="0030405C">
        <w:rPr>
          <w:rFonts w:ascii="Arial" w:hAnsi="Arial" w:cs="Arial"/>
        </w:rPr>
        <w:t>Keivabu</w:t>
      </w:r>
      <w:proofErr w:type="spellEnd"/>
      <w:r w:rsidRPr="000D5964">
        <w:rPr>
          <w:rFonts w:ascii="Arial" w:hAnsi="Arial" w:cs="Arial"/>
          <w:color w:val="111111"/>
          <w:shd w:val="clear" w:color="auto" w:fill="FFFFFF"/>
        </w:rPr>
        <w:t xml:space="preserve"> (tel</w:t>
      </w:r>
      <w:r w:rsidRPr="0040094A">
        <w:rPr>
          <w:rFonts w:asciiTheme="minorHAnsi" w:eastAsiaTheme="minorHAnsi" w:hAnsiTheme="minorHAnsi" w:cstheme="minorBidi"/>
          <w:kern w:val="2"/>
          <w:sz w:val="22"/>
          <w:szCs w:val="22"/>
          <w:lang w:eastAsia="en-US"/>
          <w14:ligatures w14:val="standardContextual"/>
        </w:rPr>
        <w:t xml:space="preserve"> </w:t>
      </w:r>
      <w:hyperlink r:id="rId6" w:history="1">
        <w:r w:rsidR="007613CA" w:rsidRPr="00F0744D">
          <w:rPr>
            <w:rStyle w:val="Hperlink"/>
            <w:rFonts w:ascii="Arial" w:eastAsiaTheme="minorHAnsi" w:hAnsi="Arial" w:cs="Arial"/>
            <w:kern w:val="2"/>
            <w:sz w:val="26"/>
            <w:szCs w:val="26"/>
            <w:shd w:val="clear" w:color="auto" w:fill="FFFFFF"/>
            <w:lang w:eastAsia="en-US"/>
            <w14:ligatures w14:val="standardContextual"/>
          </w:rPr>
          <w:t>5748 0529</w:t>
        </w:r>
      </w:hyperlink>
      <w:r w:rsidRPr="000D5964">
        <w:rPr>
          <w:rFonts w:ascii="Arial" w:hAnsi="Arial" w:cs="Arial"/>
          <w:color w:val="111111"/>
          <w:shd w:val="clear" w:color="auto" w:fill="FFFFFF"/>
        </w:rPr>
        <w:t>,</w:t>
      </w:r>
      <w:r>
        <w:rPr>
          <w:rFonts w:ascii="Arial" w:hAnsi="Arial" w:cs="Arial"/>
          <w:color w:val="111111"/>
          <w:shd w:val="clear" w:color="auto" w:fill="FFFFFF"/>
        </w:rPr>
        <w:t xml:space="preserve"> </w:t>
      </w:r>
      <w:hyperlink r:id="rId7" w:history="1">
        <w:proofErr w:type="spellStart"/>
        <w:r w:rsidRPr="00CA3F72">
          <w:rPr>
            <w:rStyle w:val="Hperlink"/>
            <w:rFonts w:ascii="Arial" w:hAnsi="Arial" w:cs="Arial"/>
            <w:shd w:val="clear" w:color="auto" w:fill="FFFFFF"/>
          </w:rPr>
          <w:t>Aleksandr.Keivabu@kjlv.ee</w:t>
        </w:r>
        <w:proofErr w:type="spellEnd"/>
      </w:hyperlink>
      <w:r w:rsidRPr="000D5964">
        <w:rPr>
          <w:rFonts w:ascii="Arial" w:hAnsi="Arial" w:cs="Arial"/>
          <w:color w:val="111111"/>
          <w:shd w:val="clear" w:color="auto" w:fill="FFFFFF"/>
        </w:rPr>
        <w:t>).</w:t>
      </w:r>
    </w:p>
    <w:p w14:paraId="22194605" w14:textId="3778C6B0" w:rsidR="0040094A" w:rsidRPr="0040094A" w:rsidRDefault="0040094A" w:rsidP="0040094A">
      <w:pPr>
        <w:jc w:val="both"/>
        <w:rPr>
          <w:rFonts w:ascii="Arial" w:hAnsi="Arial" w:cs="Arial"/>
          <w:sz w:val="24"/>
          <w:szCs w:val="24"/>
        </w:rPr>
      </w:pPr>
      <w:r w:rsidRPr="000D5964">
        <w:rPr>
          <w:rFonts w:ascii="Arial" w:hAnsi="Arial" w:cs="Arial"/>
          <w:sz w:val="24"/>
          <w:szCs w:val="24"/>
        </w:rPr>
        <w:t xml:space="preserve">Eelnõu ja seletuskirja koostas Kohtla-Järve Linnavalitsuse arengu- ja majandusteenistuse keskkonna peaspetsialist Kersti </w:t>
      </w:r>
      <w:proofErr w:type="spellStart"/>
      <w:r w:rsidRPr="000D5964">
        <w:rPr>
          <w:rFonts w:ascii="Arial" w:hAnsi="Arial" w:cs="Arial"/>
          <w:sz w:val="24"/>
          <w:szCs w:val="24"/>
        </w:rPr>
        <w:t>Juuse</w:t>
      </w:r>
      <w:proofErr w:type="spellEnd"/>
      <w:r w:rsidRPr="000D5964">
        <w:rPr>
          <w:rFonts w:ascii="Arial" w:hAnsi="Arial" w:cs="Arial"/>
          <w:sz w:val="24"/>
          <w:szCs w:val="24"/>
        </w:rPr>
        <w:t xml:space="preserve"> (tel </w:t>
      </w:r>
      <w:r w:rsidRPr="000D5964">
        <w:rPr>
          <w:rFonts w:ascii="Arial" w:hAnsi="Arial" w:cs="Arial"/>
          <w:color w:val="5C3B35"/>
          <w:sz w:val="24"/>
          <w:szCs w:val="24"/>
          <w:shd w:val="clear" w:color="auto" w:fill="FFFFFF"/>
        </w:rPr>
        <w:t>5307</w:t>
      </w:r>
      <w:r w:rsidR="007613CA">
        <w:rPr>
          <w:rFonts w:ascii="Arial" w:hAnsi="Arial" w:cs="Arial"/>
          <w:color w:val="5C3B35"/>
          <w:sz w:val="24"/>
          <w:szCs w:val="24"/>
          <w:shd w:val="clear" w:color="auto" w:fill="FFFFFF"/>
        </w:rPr>
        <w:t xml:space="preserve"> </w:t>
      </w:r>
      <w:r w:rsidRPr="000D5964">
        <w:rPr>
          <w:rFonts w:ascii="Arial" w:hAnsi="Arial" w:cs="Arial"/>
          <w:color w:val="5C3B35"/>
          <w:sz w:val="24"/>
          <w:szCs w:val="24"/>
          <w:shd w:val="clear" w:color="auto" w:fill="FFFFFF"/>
        </w:rPr>
        <w:t>0776</w:t>
      </w:r>
      <w:r w:rsidRPr="000D5964">
        <w:rPr>
          <w:rFonts w:ascii="Arial" w:hAnsi="Arial" w:cs="Arial"/>
          <w:sz w:val="24"/>
          <w:szCs w:val="24"/>
        </w:rPr>
        <w:t xml:space="preserve">, e-post </w:t>
      </w:r>
      <w:hyperlink r:id="rId8" w:history="1">
        <w:proofErr w:type="spellStart"/>
        <w:r w:rsidR="00003034" w:rsidRPr="00CA3F72">
          <w:rPr>
            <w:rStyle w:val="Hperlink"/>
            <w:rFonts w:ascii="Arial" w:hAnsi="Arial" w:cs="Arial"/>
            <w:sz w:val="24"/>
            <w:szCs w:val="24"/>
          </w:rPr>
          <w:t>Kersti.Juuse@kjlv.ee</w:t>
        </w:r>
        <w:proofErr w:type="spellEnd"/>
      </w:hyperlink>
      <w:r w:rsidRPr="000D5964">
        <w:rPr>
          <w:rFonts w:ascii="Arial" w:hAnsi="Arial" w:cs="Arial"/>
          <w:sz w:val="24"/>
          <w:szCs w:val="24"/>
        </w:rPr>
        <w:t>).</w:t>
      </w:r>
    </w:p>
    <w:p w14:paraId="6C3EDAE1" w14:textId="2F0B395A" w:rsidR="006963AE" w:rsidRPr="0030405C" w:rsidRDefault="006963AE" w:rsidP="00E40A27">
      <w:pPr>
        <w:jc w:val="both"/>
        <w:rPr>
          <w:rFonts w:ascii="Arial" w:hAnsi="Arial" w:cs="Arial"/>
          <w:b/>
          <w:bCs/>
          <w:sz w:val="24"/>
          <w:szCs w:val="24"/>
        </w:rPr>
      </w:pPr>
      <w:r w:rsidRPr="0030405C">
        <w:rPr>
          <w:rFonts w:ascii="Arial" w:hAnsi="Arial" w:cs="Arial"/>
          <w:b/>
          <w:bCs/>
          <w:sz w:val="24"/>
          <w:szCs w:val="24"/>
        </w:rPr>
        <w:t>2. Eelnõu eesmärk</w:t>
      </w:r>
      <w:r w:rsidR="007461F9" w:rsidRPr="0030405C">
        <w:rPr>
          <w:rFonts w:ascii="Arial" w:hAnsi="Arial" w:cs="Arial"/>
          <w:b/>
          <w:bCs/>
          <w:sz w:val="24"/>
          <w:szCs w:val="24"/>
        </w:rPr>
        <w:t xml:space="preserve"> </w:t>
      </w:r>
    </w:p>
    <w:p w14:paraId="344CD2A4" w14:textId="77777777" w:rsidR="001A5852" w:rsidRPr="0030405C" w:rsidRDefault="001A5852" w:rsidP="00E40A27">
      <w:pPr>
        <w:pStyle w:val="Normaallaadveeb"/>
        <w:jc w:val="both"/>
        <w:rPr>
          <w:rFonts w:ascii="Arial" w:hAnsi="Arial" w:cs="Arial"/>
        </w:rPr>
      </w:pPr>
      <w:r w:rsidRPr="0030405C">
        <w:rPr>
          <w:rFonts w:ascii="Arial" w:hAnsi="Arial" w:cs="Arial"/>
        </w:rPr>
        <w:t>Eelnõu koostamise eesmärk on viia eeskiri kooskõlla jäätmekavaga ning lahendada jäätmekavas käsitletud probleemid. Samuti on eesmärgiks muuta määrust selliselt, et see vastaks Kohtla-Järve Linnavalitsuse põhimäärusele ning Kohtla-Järve Linnavalitsuse struktuurile ja teenistuskohtade koosseisule.</w:t>
      </w:r>
    </w:p>
    <w:p w14:paraId="0239B0AD" w14:textId="77777777" w:rsidR="001A5852" w:rsidRPr="0030405C" w:rsidRDefault="001A5852" w:rsidP="00E40A27">
      <w:pPr>
        <w:pStyle w:val="Normaallaadveeb"/>
        <w:jc w:val="both"/>
        <w:rPr>
          <w:rFonts w:ascii="Arial" w:hAnsi="Arial" w:cs="Arial"/>
        </w:rPr>
      </w:pPr>
      <w:r w:rsidRPr="0030405C">
        <w:rPr>
          <w:rFonts w:ascii="Arial" w:hAnsi="Arial" w:cs="Arial"/>
        </w:rPr>
        <w:t>Eelnõu koostaja hinnangul võimaldab kavandatavate muudatuste maht kehtiva eeskirja osalist muutmist. Sellest tulenevalt puudub vajadus uue eeskirja vastuvõtmiseks.</w:t>
      </w:r>
    </w:p>
    <w:p w14:paraId="61EB5BA4" w14:textId="40CC1C1F" w:rsidR="007F022D" w:rsidRPr="0030405C" w:rsidRDefault="00FE68E0" w:rsidP="00E40A27">
      <w:pPr>
        <w:jc w:val="both"/>
        <w:rPr>
          <w:rFonts w:ascii="Arial" w:hAnsi="Arial" w:cs="Arial"/>
          <w:b/>
          <w:bCs/>
          <w:sz w:val="24"/>
          <w:szCs w:val="24"/>
        </w:rPr>
      </w:pPr>
      <w:r w:rsidRPr="0030405C">
        <w:rPr>
          <w:rFonts w:ascii="Arial" w:hAnsi="Arial" w:cs="Arial"/>
          <w:b/>
          <w:bCs/>
          <w:sz w:val="24"/>
          <w:szCs w:val="24"/>
        </w:rPr>
        <w:t>3</w:t>
      </w:r>
      <w:r w:rsidR="007F022D" w:rsidRPr="0030405C">
        <w:rPr>
          <w:rFonts w:ascii="Arial" w:hAnsi="Arial" w:cs="Arial"/>
          <w:b/>
          <w:bCs/>
          <w:sz w:val="24"/>
          <w:szCs w:val="24"/>
        </w:rPr>
        <w:t>. Sisu ja võrdlev analüüs</w:t>
      </w:r>
    </w:p>
    <w:p w14:paraId="37595D6A" w14:textId="51D515C9" w:rsidR="001A5852" w:rsidRPr="0040094A" w:rsidRDefault="001A5852" w:rsidP="00E40A27">
      <w:pPr>
        <w:pStyle w:val="Normaallaadveeb"/>
        <w:jc w:val="both"/>
        <w:rPr>
          <w:rFonts w:ascii="Arial" w:hAnsi="Arial" w:cs="Arial"/>
        </w:rPr>
      </w:pPr>
      <w:r w:rsidRPr="0030405C">
        <w:rPr>
          <w:rFonts w:ascii="Arial" w:hAnsi="Arial" w:cs="Arial"/>
        </w:rPr>
        <w:lastRenderedPageBreak/>
        <w:t xml:space="preserve">Eelnõu </w:t>
      </w:r>
      <w:r w:rsidR="00760560">
        <w:rPr>
          <w:rFonts w:ascii="Arial" w:hAnsi="Arial" w:cs="Arial"/>
        </w:rPr>
        <w:t>koosneb 14 muuda</w:t>
      </w:r>
      <w:r w:rsidR="00E97F11">
        <w:rPr>
          <w:rFonts w:ascii="Arial" w:hAnsi="Arial" w:cs="Arial"/>
        </w:rPr>
        <w:t>tusest</w:t>
      </w:r>
      <w:r w:rsidRPr="0030405C">
        <w:rPr>
          <w:rFonts w:ascii="Arial" w:hAnsi="Arial" w:cs="Arial"/>
        </w:rPr>
        <w:t>, millega muudetakse osaliselt eeskirja §-e 4,</w:t>
      </w:r>
      <w:r w:rsidR="00DB2904" w:rsidRPr="0030405C">
        <w:rPr>
          <w:rFonts w:ascii="Arial" w:hAnsi="Arial" w:cs="Arial"/>
        </w:rPr>
        <w:t xml:space="preserve"> 5,</w:t>
      </w:r>
      <w:r w:rsidRPr="0030405C">
        <w:rPr>
          <w:rFonts w:ascii="Arial" w:hAnsi="Arial" w:cs="Arial"/>
        </w:rPr>
        <w:t xml:space="preserve"> 6, </w:t>
      </w:r>
      <w:r w:rsidRPr="0040094A">
        <w:rPr>
          <w:rFonts w:ascii="Arial" w:hAnsi="Arial" w:cs="Arial"/>
        </w:rPr>
        <w:t>14, 16, 25, 42 ja 43.</w:t>
      </w:r>
    </w:p>
    <w:p w14:paraId="6B648B62" w14:textId="0FDD89BA" w:rsidR="0040094A" w:rsidRPr="0040094A" w:rsidRDefault="0040094A" w:rsidP="0040094A">
      <w:pPr>
        <w:spacing w:after="0" w:line="276" w:lineRule="auto"/>
        <w:jc w:val="both"/>
        <w:rPr>
          <w:rFonts w:ascii="Arial" w:hAnsi="Arial" w:cs="Arial"/>
          <w:sz w:val="24"/>
          <w:szCs w:val="24"/>
        </w:rPr>
      </w:pPr>
      <w:r w:rsidRPr="0040094A">
        <w:rPr>
          <w:rFonts w:ascii="Arial" w:hAnsi="Arial" w:cs="Arial"/>
          <w:sz w:val="24"/>
          <w:szCs w:val="24"/>
        </w:rPr>
        <w:t xml:space="preserve">Eelnõu § 1 punktiga 1 asendatakse määruse preambulis tekstiosa „§ 71 lõigete“ tekstiosaga „§ 71 lõike“. Tegemist keelelise täpsustusega. </w:t>
      </w:r>
    </w:p>
    <w:p w14:paraId="2176FD41" w14:textId="6860F40F" w:rsidR="00BB6B36" w:rsidRPr="0030405C" w:rsidRDefault="001A5852" w:rsidP="005A2D09">
      <w:pPr>
        <w:pStyle w:val="Normaallaadveeb"/>
        <w:jc w:val="both"/>
        <w:rPr>
          <w:rFonts w:ascii="Arial" w:hAnsi="Arial" w:cs="Arial"/>
        </w:rPr>
      </w:pPr>
      <w:r w:rsidRPr="0030405C">
        <w:rPr>
          <w:rFonts w:ascii="Arial" w:hAnsi="Arial" w:cs="Arial"/>
        </w:rPr>
        <w:t xml:space="preserve">Eelnõu § 1 punktiga </w:t>
      </w:r>
      <w:r w:rsidR="0040094A">
        <w:rPr>
          <w:rFonts w:ascii="Arial" w:hAnsi="Arial" w:cs="Arial"/>
        </w:rPr>
        <w:t>2</w:t>
      </w:r>
      <w:r w:rsidRPr="0030405C">
        <w:rPr>
          <w:rFonts w:ascii="Arial" w:hAnsi="Arial" w:cs="Arial"/>
        </w:rPr>
        <w:t xml:space="preserve"> muudetakse</w:t>
      </w:r>
      <w:r w:rsidR="00950ED0" w:rsidRPr="0030405C">
        <w:rPr>
          <w:rFonts w:ascii="Arial" w:hAnsi="Arial" w:cs="Arial"/>
        </w:rPr>
        <w:t xml:space="preserve"> </w:t>
      </w:r>
      <w:r w:rsidRPr="0030405C">
        <w:rPr>
          <w:rFonts w:ascii="Arial" w:hAnsi="Arial" w:cs="Arial"/>
        </w:rPr>
        <w:t xml:space="preserve">eeskirja § 4 lõige 14, eemaldades lõikest </w:t>
      </w:r>
      <w:r w:rsidR="00CD27F3">
        <w:rPr>
          <w:rFonts w:ascii="Arial" w:hAnsi="Arial" w:cs="Arial"/>
        </w:rPr>
        <w:t xml:space="preserve">järgmine </w:t>
      </w:r>
      <w:r w:rsidRPr="0030405C">
        <w:rPr>
          <w:rFonts w:ascii="Arial" w:hAnsi="Arial" w:cs="Arial"/>
        </w:rPr>
        <w:t>lause: „Munitsipaalomandis olevale maale jäätmemahuti paigutamine on lubatud üksnes linnavalitsuse loal ja tingimustel, pärast kirjaliku kooskõlastuse saamist vastava linnaosa linnapeaabilt või linnavalitsuse poolt selleks volitatud isikult.“ Linnapeaabi ametikoht ei ole linnavalitsuse koosseisus eksisteerinud alates 1. juulist 2024. a ning eeskirja lihtsustamise eesmärgil ei ole vajalik ka detailselt sätestada, milline isik jäätmemahuti asukoha kirjalikult kooskõlastab.</w:t>
      </w:r>
    </w:p>
    <w:p w14:paraId="1913DF9D" w14:textId="444307C8" w:rsidR="009D5491" w:rsidRPr="0030405C" w:rsidRDefault="005A2D09" w:rsidP="005A2D09">
      <w:pPr>
        <w:pStyle w:val="Normaallaadveeb"/>
        <w:jc w:val="both"/>
        <w:rPr>
          <w:rFonts w:ascii="Arial" w:hAnsi="Arial" w:cs="Arial"/>
        </w:rPr>
      </w:pPr>
      <w:bookmarkStart w:id="0" w:name="_Hlk147829609"/>
      <w:r w:rsidRPr="0030405C">
        <w:rPr>
          <w:rFonts w:ascii="Arial" w:hAnsi="Arial" w:cs="Arial"/>
        </w:rPr>
        <w:t xml:space="preserve">Eelnõu § 1 punktiga </w:t>
      </w:r>
      <w:r w:rsidR="0040094A">
        <w:rPr>
          <w:rFonts w:ascii="Arial" w:hAnsi="Arial" w:cs="Arial"/>
        </w:rPr>
        <w:t>3</w:t>
      </w:r>
      <w:r w:rsidRPr="0030405C">
        <w:rPr>
          <w:rFonts w:ascii="Arial" w:hAnsi="Arial" w:cs="Arial"/>
        </w:rPr>
        <w:t xml:space="preserve"> muudetakse eeskirja § 5 lõige</w:t>
      </w:r>
      <w:r w:rsidR="00CD27F3">
        <w:rPr>
          <w:rFonts w:ascii="Arial" w:hAnsi="Arial" w:cs="Arial"/>
        </w:rPr>
        <w:t>t</w:t>
      </w:r>
      <w:r w:rsidRPr="0030405C">
        <w:rPr>
          <w:rFonts w:ascii="Arial" w:hAnsi="Arial" w:cs="Arial"/>
        </w:rPr>
        <w:t xml:space="preserve"> 3, sõnastades tekstiosa järgmiselt</w:t>
      </w:r>
      <w:r w:rsidR="00CD27F3">
        <w:rPr>
          <w:rFonts w:ascii="Arial" w:hAnsi="Arial" w:cs="Arial"/>
        </w:rPr>
        <w:t>:</w:t>
      </w:r>
      <w:r w:rsidRPr="0030405C">
        <w:rPr>
          <w:rFonts w:ascii="Arial" w:hAnsi="Arial" w:cs="Arial"/>
        </w:rPr>
        <w:t xml:space="preserve"> </w:t>
      </w:r>
      <w:r w:rsidRPr="0030405C">
        <w:rPr>
          <w:rStyle w:val="Tugev"/>
          <w:rFonts w:ascii="Arial" w:hAnsi="Arial" w:cs="Arial"/>
          <w:b w:val="0"/>
          <w:bCs w:val="0"/>
        </w:rPr>
        <w:t>„Jäätmeid tuleb koguda liigiti, et võimaldada nende taaskasutamist võimalikult suures ulatuses. Olmejäätmete sortimisel tekkekohas tuleb liigiti koguda vähemalt järgmised jäätmed:“</w:t>
      </w:r>
      <w:r w:rsidR="00CD27F3">
        <w:rPr>
          <w:rStyle w:val="Tugev"/>
          <w:rFonts w:ascii="Arial" w:hAnsi="Arial" w:cs="Arial"/>
          <w:b w:val="0"/>
          <w:bCs w:val="0"/>
        </w:rPr>
        <w:t>.</w:t>
      </w:r>
      <w:r w:rsidRPr="0030405C">
        <w:rPr>
          <w:rFonts w:ascii="Arial" w:hAnsi="Arial" w:cs="Arial"/>
          <w:b/>
          <w:bCs/>
        </w:rPr>
        <w:t xml:space="preserve"> </w:t>
      </w:r>
      <w:r w:rsidRPr="0030405C">
        <w:rPr>
          <w:rFonts w:ascii="Arial" w:hAnsi="Arial" w:cs="Arial"/>
        </w:rPr>
        <w:t>Muudatus on tingitud asjaolust, et keskkonnaministri 16. jaanuari 2007. aasta määrus nr 4 „Olmejäätmete sortimise kord ning sorditud jäätmete liigitamise alused“ on tunnistatud kehtetuks. Uus sõnastus on üldisem ega viita konkreetsele määrusele, et vältida olukorda, kus regulatsioon muutub kiiresti kehtetuks või vajab pidevat uuendamist.</w:t>
      </w:r>
    </w:p>
    <w:p w14:paraId="60241FC7" w14:textId="4D3DFBBE" w:rsidR="001A5852" w:rsidRPr="0030405C" w:rsidRDefault="001A5852" w:rsidP="00E40A27">
      <w:pPr>
        <w:pStyle w:val="Normaallaadveeb"/>
        <w:jc w:val="both"/>
        <w:rPr>
          <w:rFonts w:ascii="Arial" w:hAnsi="Arial" w:cs="Arial"/>
        </w:rPr>
      </w:pPr>
      <w:r w:rsidRPr="0030405C">
        <w:rPr>
          <w:rFonts w:ascii="Arial" w:hAnsi="Arial" w:cs="Arial"/>
        </w:rPr>
        <w:t xml:space="preserve">Eelnõu § 1 punktiga </w:t>
      </w:r>
      <w:r w:rsidR="00735E09">
        <w:rPr>
          <w:rFonts w:ascii="Arial" w:hAnsi="Arial" w:cs="Arial"/>
        </w:rPr>
        <w:t>4</w:t>
      </w:r>
      <w:r w:rsidRPr="0030405C">
        <w:rPr>
          <w:rFonts w:ascii="Arial" w:hAnsi="Arial" w:cs="Arial"/>
        </w:rPr>
        <w:t xml:space="preserve"> muudetakse eeskirja § 6 lõige</w:t>
      </w:r>
      <w:r w:rsidR="00EA5F78">
        <w:rPr>
          <w:rFonts w:ascii="Arial" w:hAnsi="Arial" w:cs="Arial"/>
        </w:rPr>
        <w:t>t</w:t>
      </w:r>
      <w:r w:rsidRPr="0030405C">
        <w:rPr>
          <w:rFonts w:ascii="Arial" w:hAnsi="Arial" w:cs="Arial"/>
        </w:rPr>
        <w:t xml:space="preserve"> 2, asendades </w:t>
      </w:r>
      <w:r w:rsidR="00EA5F78">
        <w:rPr>
          <w:rFonts w:ascii="Arial" w:hAnsi="Arial" w:cs="Arial"/>
        </w:rPr>
        <w:t>tekstiosa</w:t>
      </w:r>
      <w:r w:rsidR="00EA5F78" w:rsidRPr="0030405C">
        <w:rPr>
          <w:rFonts w:ascii="Arial" w:hAnsi="Arial" w:cs="Arial"/>
        </w:rPr>
        <w:t xml:space="preserve"> </w:t>
      </w:r>
      <w:r w:rsidRPr="0030405C">
        <w:rPr>
          <w:rFonts w:ascii="Arial" w:hAnsi="Arial" w:cs="Arial"/>
        </w:rPr>
        <w:t xml:space="preserve">„Alates 10 korteriga elamutel“ </w:t>
      </w:r>
      <w:r w:rsidR="00950ED0" w:rsidRPr="0030405C">
        <w:rPr>
          <w:rFonts w:ascii="Arial" w:hAnsi="Arial" w:cs="Arial"/>
        </w:rPr>
        <w:t>sõnadega</w:t>
      </w:r>
      <w:r w:rsidRPr="0030405C">
        <w:rPr>
          <w:rFonts w:ascii="Arial" w:hAnsi="Arial" w:cs="Arial"/>
        </w:rPr>
        <w:t xml:space="preserve"> „Kõigil korterelamutel“. Muudatuse tulemusel säilib kohustus, mille kohaselt peavad korterelamutel olema eraldi kogumismahutid </w:t>
      </w:r>
      <w:proofErr w:type="spellStart"/>
      <w:r w:rsidRPr="0030405C">
        <w:rPr>
          <w:rFonts w:ascii="Arial" w:hAnsi="Arial" w:cs="Arial"/>
        </w:rPr>
        <w:t>paberi-</w:t>
      </w:r>
      <w:proofErr w:type="spellEnd"/>
      <w:r w:rsidRPr="0030405C">
        <w:rPr>
          <w:rFonts w:ascii="Arial" w:hAnsi="Arial" w:cs="Arial"/>
        </w:rPr>
        <w:t xml:space="preserve"> ja kartongijäätmete kogumiseks, kuid kohustust laiendatakse kõikidele korterelamutele sõltumata korterite arvust. Kehtiva eeskirja kohaselt laieneb nimetatud kohustus üksnes elamutele, kus on vähemalt 10 korterit.</w:t>
      </w:r>
    </w:p>
    <w:p w14:paraId="130E8031" w14:textId="617F027D" w:rsidR="00D8301D" w:rsidRPr="0030405C" w:rsidRDefault="00D8301D" w:rsidP="00E40A27">
      <w:pPr>
        <w:pStyle w:val="Normaallaadveeb"/>
        <w:jc w:val="both"/>
        <w:rPr>
          <w:rFonts w:ascii="Arial" w:hAnsi="Arial" w:cs="Arial"/>
        </w:rPr>
      </w:pPr>
      <w:r w:rsidRPr="0030405C">
        <w:rPr>
          <w:rFonts w:ascii="Arial" w:hAnsi="Arial" w:cs="Arial"/>
        </w:rPr>
        <w:t xml:space="preserve">Eelnõu § 1 punktiga </w:t>
      </w:r>
      <w:r w:rsidR="00735E09">
        <w:rPr>
          <w:rFonts w:ascii="Arial" w:hAnsi="Arial" w:cs="Arial"/>
        </w:rPr>
        <w:t>5</w:t>
      </w:r>
      <w:r w:rsidRPr="0030405C">
        <w:rPr>
          <w:rFonts w:ascii="Arial" w:hAnsi="Arial" w:cs="Arial"/>
        </w:rPr>
        <w:t xml:space="preserve"> muudetakse eeskirja § 6 lõi</w:t>
      </w:r>
      <w:r w:rsidR="004B3C80" w:rsidRPr="0030405C">
        <w:rPr>
          <w:rFonts w:ascii="Arial" w:hAnsi="Arial" w:cs="Arial"/>
        </w:rPr>
        <w:t>ge</w:t>
      </w:r>
      <w:r w:rsidRPr="0030405C">
        <w:rPr>
          <w:rFonts w:ascii="Arial" w:hAnsi="Arial" w:cs="Arial"/>
        </w:rPr>
        <w:t xml:space="preserve"> 3</w:t>
      </w:r>
      <w:r w:rsidR="004B3C80" w:rsidRPr="0030405C">
        <w:rPr>
          <w:rFonts w:ascii="Arial" w:hAnsi="Arial" w:cs="Arial"/>
        </w:rPr>
        <w:t xml:space="preserve"> ja</w:t>
      </w:r>
      <w:r w:rsidRPr="0030405C">
        <w:rPr>
          <w:rFonts w:ascii="Arial" w:hAnsi="Arial" w:cs="Arial"/>
        </w:rPr>
        <w:t xml:space="preserve"> </w:t>
      </w:r>
      <w:r w:rsidR="004B3C80" w:rsidRPr="0030405C">
        <w:rPr>
          <w:rFonts w:ascii="Arial" w:hAnsi="Arial" w:cs="Arial"/>
        </w:rPr>
        <w:t>sõnastatakse järgmiselt:</w:t>
      </w:r>
      <w:r w:rsidR="004B3C80" w:rsidRPr="0030405C">
        <w:rPr>
          <w:rFonts w:ascii="Arial" w:hAnsi="Arial" w:cs="Arial"/>
          <w:color w:val="202020"/>
          <w:shd w:val="clear" w:color="auto" w:fill="FFFFFF"/>
        </w:rPr>
        <w:t xml:space="preserve"> </w:t>
      </w:r>
      <w:r w:rsidR="004B3C80" w:rsidRPr="0030405C">
        <w:rPr>
          <w:rFonts w:ascii="Arial" w:hAnsi="Arial" w:cs="Arial"/>
        </w:rPr>
        <w:br/>
        <w:t>„</w:t>
      </w:r>
      <w:r w:rsidR="00EA5F78">
        <w:rPr>
          <w:rFonts w:ascii="Arial" w:hAnsi="Arial" w:cs="Arial"/>
        </w:rPr>
        <w:t xml:space="preserve">(3) </w:t>
      </w:r>
      <w:r w:rsidR="004B3C80" w:rsidRPr="0030405C">
        <w:rPr>
          <w:rFonts w:ascii="Arial" w:hAnsi="Arial" w:cs="Arial"/>
        </w:rPr>
        <w:t>Üksikelamus ja paariselamus (kahe korteriga elamus) tuleb paberit ja kartongi koguda liigiti ning viia vastavad jäätmed selleks ettenähtud kogumispunkti või jäätmekäitluskohta, põletada küttekoldes tulehakatisena või anda üle jäätmevedajale</w:t>
      </w:r>
      <w:r w:rsidR="00EA5F78">
        <w:rPr>
          <w:rFonts w:ascii="Arial" w:hAnsi="Arial" w:cs="Arial"/>
        </w:rPr>
        <w:t>.</w:t>
      </w:r>
      <w:r w:rsidR="004B3C80" w:rsidRPr="0030405C">
        <w:rPr>
          <w:rFonts w:ascii="Arial" w:hAnsi="Arial" w:cs="Arial"/>
        </w:rPr>
        <w:t xml:space="preserve">“ </w:t>
      </w:r>
      <w:r w:rsidRPr="0030405C">
        <w:rPr>
          <w:rFonts w:ascii="Arial" w:hAnsi="Arial" w:cs="Arial"/>
        </w:rPr>
        <w:t xml:space="preserve">Muudatuse tulemusel säilib paberi ja kartongi liigiti kogumise kohustus üksikelamutele ning see laieneb ka paariselamutele. Vähem kui 10 korteriga korterelamute paberi ja kartongi liigiti kogumise kohustus on käesolevast lõikest välja jäetud, kuna seda on käsitletud eelnõu § 1 punktis </w:t>
      </w:r>
      <w:r w:rsidR="00735E09">
        <w:rPr>
          <w:rFonts w:ascii="Arial" w:hAnsi="Arial" w:cs="Arial"/>
        </w:rPr>
        <w:t>4</w:t>
      </w:r>
      <w:r w:rsidRPr="0030405C">
        <w:rPr>
          <w:rFonts w:ascii="Arial" w:hAnsi="Arial" w:cs="Arial"/>
        </w:rPr>
        <w:t xml:space="preserve"> eeskirja § 6 lõike 2 muudatuse raames.</w:t>
      </w:r>
    </w:p>
    <w:p w14:paraId="5CDD7776" w14:textId="27097BB3" w:rsidR="00AF6190" w:rsidRPr="0030405C" w:rsidRDefault="00D8301D" w:rsidP="00E40A27">
      <w:pPr>
        <w:pStyle w:val="Normaallaadveeb"/>
        <w:jc w:val="both"/>
        <w:rPr>
          <w:rFonts w:ascii="Arial" w:hAnsi="Arial" w:cs="Arial"/>
        </w:rPr>
      </w:pPr>
      <w:r w:rsidRPr="0030405C">
        <w:rPr>
          <w:rFonts w:ascii="Arial" w:hAnsi="Arial" w:cs="Arial"/>
        </w:rPr>
        <w:t xml:space="preserve">Eelnõu § 1 punktiga </w:t>
      </w:r>
      <w:r w:rsidR="00735E09">
        <w:rPr>
          <w:rFonts w:ascii="Arial" w:hAnsi="Arial" w:cs="Arial"/>
        </w:rPr>
        <w:t>6</w:t>
      </w:r>
      <w:r w:rsidRPr="0030405C">
        <w:rPr>
          <w:rFonts w:ascii="Arial" w:hAnsi="Arial" w:cs="Arial"/>
        </w:rPr>
        <w:t xml:space="preserve"> muudetakse eeskirja § 6 lõi</w:t>
      </w:r>
      <w:r w:rsidR="00656334">
        <w:rPr>
          <w:rFonts w:ascii="Arial" w:hAnsi="Arial" w:cs="Arial"/>
        </w:rPr>
        <w:t>ge</w:t>
      </w:r>
      <w:r w:rsidRPr="0030405C">
        <w:rPr>
          <w:rFonts w:ascii="Arial" w:hAnsi="Arial" w:cs="Arial"/>
        </w:rPr>
        <w:t xml:space="preserve"> 4 </w:t>
      </w:r>
      <w:r w:rsidR="00004CDC" w:rsidRPr="0030405C">
        <w:rPr>
          <w:rFonts w:ascii="Arial" w:hAnsi="Arial" w:cs="Arial"/>
        </w:rPr>
        <w:t>ja sõnastatakse järgmiselt:</w:t>
      </w:r>
      <w:r w:rsidR="00004CDC" w:rsidRPr="0030405C">
        <w:rPr>
          <w:rFonts w:ascii="Arial" w:hAnsi="Arial" w:cs="Arial"/>
          <w:color w:val="202020"/>
          <w:shd w:val="clear" w:color="auto" w:fill="FFFFFF"/>
        </w:rPr>
        <w:t xml:space="preserve"> </w:t>
      </w:r>
      <w:r w:rsidR="00004CDC" w:rsidRPr="0030405C">
        <w:rPr>
          <w:rFonts w:ascii="Arial" w:hAnsi="Arial" w:cs="Arial"/>
        </w:rPr>
        <w:br/>
      </w:r>
      <w:r w:rsidRPr="0030405C">
        <w:rPr>
          <w:rFonts w:ascii="Arial" w:hAnsi="Arial" w:cs="Arial"/>
        </w:rPr>
        <w:t>„</w:t>
      </w:r>
      <w:r w:rsidR="00EA5F78">
        <w:rPr>
          <w:rFonts w:ascii="Arial" w:hAnsi="Arial" w:cs="Arial"/>
        </w:rPr>
        <w:t xml:space="preserve">(4) </w:t>
      </w:r>
      <w:r w:rsidRPr="0030405C">
        <w:rPr>
          <w:rFonts w:ascii="Arial" w:hAnsi="Arial" w:cs="Arial"/>
        </w:rPr>
        <w:t>Paberi ja kartongi kogumiseks territooriumil, kus jäätmetekkekohaks on mitteeluruum, tuleb paberit ja kartongi koguda liigiti ning viia vastavad jäätmed jäätmekäitluskohta või anda üle jäätmevedajale.“ Muudatuse tulemusel tekib kohustus koguda paberit ja kartongi liigiti mitteeluruumiga jäätmetekkekohas sõltumata tekkivate jäätmete kogusest. Kehtiva eeskirja kohaselt laieneb nimetatud kohustus üksnes juhul, kui vastavaid jäätmeid tekib üle 25 kilogrammi nädalas.</w:t>
      </w:r>
    </w:p>
    <w:p w14:paraId="2D5FD255" w14:textId="5E3D978C" w:rsidR="00D8301D" w:rsidRPr="0030405C" w:rsidRDefault="00AF6190" w:rsidP="00B94A1F">
      <w:pPr>
        <w:spacing w:after="0" w:line="276" w:lineRule="auto"/>
        <w:jc w:val="both"/>
        <w:rPr>
          <w:rFonts w:ascii="Arial" w:hAnsi="Arial" w:cs="Arial"/>
          <w:sz w:val="24"/>
          <w:szCs w:val="24"/>
        </w:rPr>
      </w:pPr>
      <w:r w:rsidRPr="0030405C">
        <w:rPr>
          <w:rFonts w:ascii="Arial" w:hAnsi="Arial" w:cs="Arial"/>
          <w:sz w:val="24"/>
          <w:szCs w:val="24"/>
        </w:rPr>
        <w:t xml:space="preserve">Eelnõu </w:t>
      </w:r>
      <w:bookmarkStart w:id="1" w:name="_Hlk184894436"/>
      <w:r w:rsidRPr="0030405C">
        <w:rPr>
          <w:rFonts w:ascii="Arial" w:hAnsi="Arial" w:cs="Arial"/>
          <w:sz w:val="24"/>
          <w:szCs w:val="24"/>
        </w:rPr>
        <w:t>§</w:t>
      </w:r>
      <w:bookmarkEnd w:id="1"/>
      <w:r w:rsidRPr="0030405C">
        <w:rPr>
          <w:rFonts w:ascii="Arial" w:hAnsi="Arial" w:cs="Arial"/>
          <w:sz w:val="24"/>
          <w:szCs w:val="24"/>
        </w:rPr>
        <w:t xml:space="preserve"> 1 punktiga </w:t>
      </w:r>
      <w:r w:rsidR="00735E09">
        <w:rPr>
          <w:rFonts w:ascii="Arial" w:hAnsi="Arial" w:cs="Arial"/>
          <w:sz w:val="24"/>
          <w:szCs w:val="24"/>
        </w:rPr>
        <w:t>7</w:t>
      </w:r>
      <w:r w:rsidRPr="0030405C">
        <w:rPr>
          <w:rFonts w:ascii="Arial" w:hAnsi="Arial" w:cs="Arial"/>
          <w:sz w:val="24"/>
          <w:szCs w:val="24"/>
        </w:rPr>
        <w:t xml:space="preserve"> muudetakse eeskirja § </w:t>
      </w:r>
      <w:r w:rsidR="00AB3BFD" w:rsidRPr="0030405C">
        <w:rPr>
          <w:rFonts w:ascii="Arial" w:hAnsi="Arial" w:cs="Arial"/>
          <w:sz w:val="24"/>
          <w:szCs w:val="24"/>
        </w:rPr>
        <w:t xml:space="preserve">14 </w:t>
      </w:r>
      <w:r w:rsidRPr="0030405C">
        <w:rPr>
          <w:rFonts w:ascii="Arial" w:hAnsi="Arial" w:cs="Arial"/>
          <w:sz w:val="24"/>
          <w:szCs w:val="24"/>
        </w:rPr>
        <w:t>lõig</w:t>
      </w:r>
      <w:r w:rsidR="00D17810" w:rsidRPr="0030405C">
        <w:rPr>
          <w:rFonts w:ascii="Arial" w:hAnsi="Arial" w:cs="Arial"/>
          <w:sz w:val="24"/>
          <w:szCs w:val="24"/>
        </w:rPr>
        <w:t>e</w:t>
      </w:r>
      <w:r w:rsidRPr="0030405C">
        <w:rPr>
          <w:rFonts w:ascii="Arial" w:hAnsi="Arial" w:cs="Arial"/>
          <w:sz w:val="24"/>
          <w:szCs w:val="24"/>
        </w:rPr>
        <w:t xml:space="preserve"> </w:t>
      </w:r>
      <w:r w:rsidR="00AB3BFD" w:rsidRPr="0030405C">
        <w:rPr>
          <w:rFonts w:ascii="Arial" w:hAnsi="Arial" w:cs="Arial"/>
          <w:sz w:val="24"/>
          <w:szCs w:val="24"/>
        </w:rPr>
        <w:t>3</w:t>
      </w:r>
      <w:r w:rsidR="00004CDC" w:rsidRPr="0030405C">
        <w:rPr>
          <w:rFonts w:ascii="Arial" w:hAnsi="Arial" w:cs="Arial"/>
          <w:sz w:val="24"/>
          <w:szCs w:val="24"/>
        </w:rPr>
        <w:t xml:space="preserve"> ja sõnastatakse järgmiselt:</w:t>
      </w:r>
      <w:r w:rsidR="00004CDC" w:rsidRPr="0030405C">
        <w:rPr>
          <w:rFonts w:ascii="Arial" w:hAnsi="Arial" w:cs="Arial"/>
          <w:color w:val="202020"/>
          <w:sz w:val="24"/>
          <w:szCs w:val="24"/>
          <w:shd w:val="clear" w:color="auto" w:fill="FFFFFF"/>
        </w:rPr>
        <w:t xml:space="preserve"> </w:t>
      </w:r>
      <w:r w:rsidR="00B94A1F" w:rsidRPr="0030405C">
        <w:rPr>
          <w:rFonts w:ascii="Arial" w:hAnsi="Arial" w:cs="Arial"/>
          <w:sz w:val="24"/>
          <w:szCs w:val="24"/>
        </w:rPr>
        <w:t>„</w:t>
      </w:r>
      <w:r w:rsidR="00EA5F78">
        <w:rPr>
          <w:rFonts w:ascii="Arial" w:hAnsi="Arial" w:cs="Arial"/>
          <w:sz w:val="24"/>
          <w:szCs w:val="24"/>
        </w:rPr>
        <w:t xml:space="preserve">(3) </w:t>
      </w:r>
      <w:r w:rsidR="00B94A1F" w:rsidRPr="0030405C">
        <w:rPr>
          <w:rFonts w:ascii="Arial" w:hAnsi="Arial" w:cs="Arial"/>
          <w:sz w:val="24"/>
          <w:szCs w:val="24"/>
        </w:rPr>
        <w:t xml:space="preserve">Biolagunevate köögi- ja sööklajäätmete kogumiseks elamumaal ning kinnistul, mis ei ole elamumaa sihtotstarbega (toitlustusettevõte, lasteaed, kool, haigla), peab olema eraldi mahuti ning need jäätmed tuleb üle anda jäätmevedajale sagedusega, mis </w:t>
      </w:r>
      <w:r w:rsidR="00EA5F78">
        <w:rPr>
          <w:rFonts w:ascii="Arial" w:hAnsi="Arial" w:cs="Arial"/>
          <w:sz w:val="24"/>
          <w:szCs w:val="24"/>
        </w:rPr>
        <w:t>võimaldab vältida</w:t>
      </w:r>
      <w:r w:rsidR="00EA5F78" w:rsidRPr="0030405C">
        <w:rPr>
          <w:rFonts w:ascii="Arial" w:hAnsi="Arial" w:cs="Arial"/>
          <w:sz w:val="24"/>
          <w:szCs w:val="24"/>
        </w:rPr>
        <w:t xml:space="preserve"> </w:t>
      </w:r>
      <w:r w:rsidR="00B94A1F" w:rsidRPr="0030405C">
        <w:rPr>
          <w:rFonts w:ascii="Arial" w:hAnsi="Arial" w:cs="Arial"/>
          <w:sz w:val="24"/>
          <w:szCs w:val="24"/>
        </w:rPr>
        <w:t xml:space="preserve">mahuti </w:t>
      </w:r>
      <w:proofErr w:type="spellStart"/>
      <w:r w:rsidR="00B94A1F" w:rsidRPr="0030405C">
        <w:rPr>
          <w:rFonts w:ascii="Arial" w:hAnsi="Arial" w:cs="Arial"/>
          <w:sz w:val="24"/>
          <w:szCs w:val="24"/>
        </w:rPr>
        <w:t>ületäitumist</w:t>
      </w:r>
      <w:proofErr w:type="spellEnd"/>
      <w:r w:rsidR="00B94A1F" w:rsidRPr="0030405C">
        <w:rPr>
          <w:rFonts w:ascii="Arial" w:hAnsi="Arial" w:cs="Arial"/>
          <w:sz w:val="24"/>
          <w:szCs w:val="24"/>
        </w:rPr>
        <w:t>, haisu ja kahjurite teket ning ümbruskonna reostust</w:t>
      </w:r>
      <w:r w:rsidR="00EA5F78">
        <w:rPr>
          <w:rFonts w:ascii="Arial" w:hAnsi="Arial" w:cs="Arial"/>
          <w:sz w:val="24"/>
          <w:szCs w:val="24"/>
        </w:rPr>
        <w:t>.</w:t>
      </w:r>
      <w:r w:rsidR="00B94A1F" w:rsidRPr="0030405C">
        <w:rPr>
          <w:rFonts w:ascii="Arial" w:hAnsi="Arial" w:cs="Arial"/>
          <w:sz w:val="24"/>
          <w:szCs w:val="24"/>
        </w:rPr>
        <w:t xml:space="preserve">“ </w:t>
      </w:r>
      <w:r w:rsidR="00D8301D" w:rsidRPr="0030405C">
        <w:rPr>
          <w:rFonts w:ascii="Arial" w:hAnsi="Arial" w:cs="Arial"/>
          <w:sz w:val="24"/>
          <w:szCs w:val="24"/>
        </w:rPr>
        <w:t>Muudatuse tulemusel säilib kohustus kasutada biolagunevate köögi- ja sööklajäätmete kogumiseks eraldi kogumismahuteid, kuid kohustust laiendatakse kõikidele kinnistutele, kus nimetatud jäätmeid tekib, sõltumata maa sihtotstarbest, korterite arvust ja jäätmetekke kogusest. Kehtiva eeskirja kohaselt laieneb vastav kohustus üksnes elamutele, kus on vähemalt 10 korterit, ning asutustele ja toitlustusettevõtetele juhul, kui jäätmeid tekib nädalas enam kui 25 kg.</w:t>
      </w:r>
    </w:p>
    <w:p w14:paraId="7F3745AE" w14:textId="77777777" w:rsidR="00B94A1F" w:rsidRPr="0030405C" w:rsidRDefault="00B94A1F" w:rsidP="00B94A1F">
      <w:pPr>
        <w:spacing w:after="0" w:line="276" w:lineRule="auto"/>
        <w:jc w:val="both"/>
        <w:rPr>
          <w:rFonts w:ascii="Arial" w:hAnsi="Arial" w:cs="Arial"/>
          <w:sz w:val="24"/>
          <w:szCs w:val="24"/>
        </w:rPr>
      </w:pPr>
    </w:p>
    <w:p w14:paraId="1CB0982D" w14:textId="20778162" w:rsidR="00B94A1F" w:rsidRPr="0030405C" w:rsidRDefault="00B94A1F" w:rsidP="00B94A1F">
      <w:pPr>
        <w:spacing w:after="0" w:line="276" w:lineRule="auto"/>
        <w:jc w:val="both"/>
        <w:rPr>
          <w:rFonts w:ascii="Arial" w:hAnsi="Arial" w:cs="Arial"/>
          <w:sz w:val="24"/>
          <w:szCs w:val="24"/>
        </w:rPr>
      </w:pPr>
      <w:r w:rsidRPr="0030405C">
        <w:rPr>
          <w:rFonts w:ascii="Arial" w:hAnsi="Arial" w:cs="Arial"/>
          <w:sz w:val="24"/>
          <w:szCs w:val="24"/>
        </w:rPr>
        <w:t>Eelnõu § 1 punkti</w:t>
      </w:r>
      <w:r w:rsidR="0031407F">
        <w:rPr>
          <w:rFonts w:ascii="Arial" w:hAnsi="Arial" w:cs="Arial"/>
          <w:sz w:val="24"/>
          <w:szCs w:val="24"/>
        </w:rPr>
        <w:t>de</w:t>
      </w:r>
      <w:r w:rsidRPr="0030405C">
        <w:rPr>
          <w:rFonts w:ascii="Arial" w:hAnsi="Arial" w:cs="Arial"/>
          <w:sz w:val="24"/>
          <w:szCs w:val="24"/>
        </w:rPr>
        <w:t xml:space="preserve">ga </w:t>
      </w:r>
      <w:r w:rsidR="00735E09">
        <w:rPr>
          <w:rFonts w:ascii="Arial" w:hAnsi="Arial" w:cs="Arial"/>
          <w:sz w:val="24"/>
          <w:szCs w:val="24"/>
        </w:rPr>
        <w:t>8</w:t>
      </w:r>
      <w:r w:rsidRPr="0030405C">
        <w:rPr>
          <w:rFonts w:ascii="Arial" w:hAnsi="Arial" w:cs="Arial"/>
          <w:sz w:val="24"/>
          <w:szCs w:val="24"/>
        </w:rPr>
        <w:t xml:space="preserve"> kuni </w:t>
      </w:r>
      <w:r w:rsidR="00735E09">
        <w:rPr>
          <w:rFonts w:ascii="Arial" w:hAnsi="Arial" w:cs="Arial"/>
          <w:sz w:val="24"/>
          <w:szCs w:val="24"/>
        </w:rPr>
        <w:t>10</w:t>
      </w:r>
      <w:r w:rsidRPr="0030405C">
        <w:rPr>
          <w:rFonts w:ascii="Arial" w:hAnsi="Arial" w:cs="Arial"/>
          <w:sz w:val="24"/>
          <w:szCs w:val="24"/>
        </w:rPr>
        <w:t xml:space="preserve"> </w:t>
      </w:r>
      <w:r w:rsidR="003C294D">
        <w:rPr>
          <w:rFonts w:ascii="Arial" w:hAnsi="Arial" w:cs="Arial"/>
          <w:sz w:val="24"/>
          <w:szCs w:val="24"/>
        </w:rPr>
        <w:t>tunnistatakse kehtetuks</w:t>
      </w:r>
      <w:r w:rsidRPr="0030405C">
        <w:rPr>
          <w:rFonts w:ascii="Arial" w:hAnsi="Arial" w:cs="Arial"/>
          <w:sz w:val="24"/>
          <w:szCs w:val="24"/>
        </w:rPr>
        <w:t xml:space="preserve"> </w:t>
      </w:r>
      <w:r w:rsidR="0031407F">
        <w:rPr>
          <w:rFonts w:ascii="Arial" w:hAnsi="Arial" w:cs="Arial"/>
          <w:sz w:val="24"/>
          <w:szCs w:val="24"/>
        </w:rPr>
        <w:t>§</w:t>
      </w:r>
      <w:r w:rsidR="0031407F" w:rsidRPr="0030405C">
        <w:rPr>
          <w:rFonts w:ascii="Arial" w:hAnsi="Arial" w:cs="Arial"/>
          <w:sz w:val="24"/>
          <w:szCs w:val="24"/>
        </w:rPr>
        <w:t xml:space="preserve"> </w:t>
      </w:r>
      <w:r w:rsidRPr="0030405C">
        <w:rPr>
          <w:rFonts w:ascii="Arial" w:hAnsi="Arial" w:cs="Arial"/>
          <w:sz w:val="24"/>
          <w:szCs w:val="24"/>
        </w:rPr>
        <w:t xml:space="preserve">14 lõike 3 punktid 1 kuni 3, kuna sõnastus võetakse kokku eelnõu § 1 punktis </w:t>
      </w:r>
      <w:r w:rsidR="00735E09">
        <w:rPr>
          <w:rFonts w:ascii="Arial" w:hAnsi="Arial" w:cs="Arial"/>
          <w:sz w:val="24"/>
          <w:szCs w:val="24"/>
        </w:rPr>
        <w:t>7</w:t>
      </w:r>
      <w:r w:rsidRPr="0030405C">
        <w:rPr>
          <w:rFonts w:ascii="Arial" w:hAnsi="Arial" w:cs="Arial"/>
          <w:sz w:val="24"/>
          <w:szCs w:val="24"/>
        </w:rPr>
        <w:t>.</w:t>
      </w:r>
    </w:p>
    <w:p w14:paraId="432F1A65" w14:textId="77777777" w:rsidR="00E00DB8" w:rsidRPr="0030405C" w:rsidRDefault="00E00DB8" w:rsidP="00E40A27">
      <w:pPr>
        <w:spacing w:after="0" w:line="240" w:lineRule="auto"/>
        <w:jc w:val="both"/>
        <w:rPr>
          <w:rFonts w:ascii="Arial" w:hAnsi="Arial" w:cs="Arial"/>
          <w:sz w:val="24"/>
          <w:szCs w:val="24"/>
        </w:rPr>
      </w:pPr>
    </w:p>
    <w:p w14:paraId="5B86698F" w14:textId="4714FCE8" w:rsidR="009A4B3C" w:rsidRPr="0030405C" w:rsidRDefault="00B96F07" w:rsidP="00E40A27">
      <w:pPr>
        <w:spacing w:after="0" w:line="240" w:lineRule="auto"/>
        <w:jc w:val="both"/>
        <w:rPr>
          <w:rFonts w:ascii="Arial" w:hAnsi="Arial" w:cs="Arial"/>
          <w:sz w:val="24"/>
          <w:szCs w:val="24"/>
        </w:rPr>
      </w:pPr>
      <w:r w:rsidRPr="0030405C">
        <w:rPr>
          <w:rFonts w:ascii="Arial" w:hAnsi="Arial" w:cs="Arial"/>
          <w:sz w:val="24"/>
          <w:szCs w:val="24"/>
        </w:rPr>
        <w:t xml:space="preserve">Eelnõu § 1 punktiga </w:t>
      </w:r>
      <w:r w:rsidR="00B94A1F" w:rsidRPr="0030405C">
        <w:rPr>
          <w:rFonts w:ascii="Arial" w:hAnsi="Arial" w:cs="Arial"/>
          <w:sz w:val="24"/>
          <w:szCs w:val="24"/>
        </w:rPr>
        <w:t>1</w:t>
      </w:r>
      <w:r w:rsidR="00735E09">
        <w:rPr>
          <w:rFonts w:ascii="Arial" w:hAnsi="Arial" w:cs="Arial"/>
          <w:sz w:val="24"/>
          <w:szCs w:val="24"/>
        </w:rPr>
        <w:t>1</w:t>
      </w:r>
      <w:r w:rsidRPr="0030405C">
        <w:rPr>
          <w:rFonts w:ascii="Arial" w:hAnsi="Arial" w:cs="Arial"/>
          <w:sz w:val="24"/>
          <w:szCs w:val="24"/>
        </w:rPr>
        <w:t xml:space="preserve"> muudetakse eeskirja § 16 lõi</w:t>
      </w:r>
      <w:r w:rsidR="00656334">
        <w:rPr>
          <w:rFonts w:ascii="Arial" w:hAnsi="Arial" w:cs="Arial"/>
          <w:sz w:val="24"/>
          <w:szCs w:val="24"/>
        </w:rPr>
        <w:t>ge</w:t>
      </w:r>
      <w:r w:rsidRPr="0030405C">
        <w:rPr>
          <w:rFonts w:ascii="Arial" w:hAnsi="Arial" w:cs="Arial"/>
          <w:sz w:val="24"/>
          <w:szCs w:val="24"/>
        </w:rPr>
        <w:t xml:space="preserve"> 5</w:t>
      </w:r>
      <w:r w:rsidR="00A30592">
        <w:rPr>
          <w:rFonts w:ascii="Arial" w:hAnsi="Arial" w:cs="Arial"/>
          <w:sz w:val="24"/>
          <w:szCs w:val="24"/>
        </w:rPr>
        <w:t>. Kehtiva lõike</w:t>
      </w:r>
      <w:r w:rsidR="005F0EA2" w:rsidRPr="0030405C">
        <w:rPr>
          <w:rFonts w:ascii="Arial" w:hAnsi="Arial" w:cs="Arial"/>
          <w:sz w:val="24"/>
          <w:szCs w:val="24"/>
        </w:rPr>
        <w:t xml:space="preserve"> tekst</w:t>
      </w:r>
      <w:r w:rsidRPr="0030405C">
        <w:rPr>
          <w:rFonts w:ascii="Arial" w:hAnsi="Arial" w:cs="Arial"/>
          <w:sz w:val="24"/>
          <w:szCs w:val="24"/>
        </w:rPr>
        <w:t xml:space="preserve">  </w:t>
      </w:r>
      <w:r w:rsidR="00A45502" w:rsidRPr="0030405C">
        <w:rPr>
          <w:rFonts w:ascii="Arial" w:hAnsi="Arial" w:cs="Arial"/>
          <w:sz w:val="24"/>
          <w:szCs w:val="24"/>
        </w:rPr>
        <w:t>„</w:t>
      </w:r>
      <w:r w:rsidRPr="0030405C">
        <w:rPr>
          <w:rFonts w:ascii="Arial" w:hAnsi="Arial" w:cs="Arial"/>
          <w:sz w:val="24"/>
          <w:szCs w:val="24"/>
        </w:rPr>
        <w:t>Biolagunevate jäätmete äravedu peab toimuma sagedusega, mis väldib mahuti täitumist, haisu ja kahjurite teket ning ümbruskonna reostust, kuid vähemalt üks kord nädalas</w:t>
      </w:r>
      <w:r w:rsidR="00A30592">
        <w:rPr>
          <w:rFonts w:ascii="Arial" w:hAnsi="Arial" w:cs="Arial"/>
          <w:sz w:val="24"/>
          <w:szCs w:val="24"/>
        </w:rPr>
        <w:t>.</w:t>
      </w:r>
      <w:r w:rsidR="00A45502" w:rsidRPr="0030405C">
        <w:rPr>
          <w:rFonts w:ascii="Arial" w:hAnsi="Arial" w:cs="Arial"/>
          <w:sz w:val="24"/>
          <w:szCs w:val="24"/>
        </w:rPr>
        <w:t xml:space="preserve">“ </w:t>
      </w:r>
      <w:r w:rsidR="00A30592">
        <w:rPr>
          <w:rFonts w:ascii="Arial" w:hAnsi="Arial" w:cs="Arial"/>
          <w:sz w:val="24"/>
          <w:szCs w:val="24"/>
        </w:rPr>
        <w:t xml:space="preserve">asendatakse </w:t>
      </w:r>
      <w:r w:rsidR="00B94A1F" w:rsidRPr="0030405C">
        <w:rPr>
          <w:rFonts w:ascii="Arial" w:hAnsi="Arial" w:cs="Arial"/>
          <w:sz w:val="24"/>
          <w:szCs w:val="24"/>
        </w:rPr>
        <w:t>tekstiga</w:t>
      </w:r>
      <w:r w:rsidR="00BB6B36" w:rsidRPr="0030405C">
        <w:rPr>
          <w:rFonts w:ascii="Arial" w:hAnsi="Arial" w:cs="Arial"/>
          <w:sz w:val="24"/>
          <w:szCs w:val="24"/>
        </w:rPr>
        <w:t xml:space="preserve"> </w:t>
      </w:r>
      <w:r w:rsidR="00A45502" w:rsidRPr="0030405C">
        <w:rPr>
          <w:rFonts w:ascii="Arial" w:hAnsi="Arial" w:cs="Arial"/>
          <w:sz w:val="24"/>
          <w:szCs w:val="24"/>
        </w:rPr>
        <w:t>„</w:t>
      </w:r>
      <w:bookmarkStart w:id="2" w:name="_Hlk163202314"/>
      <w:r w:rsidRPr="0030405C">
        <w:rPr>
          <w:rFonts w:ascii="Arial" w:hAnsi="Arial" w:cs="Arial"/>
          <w:sz w:val="24"/>
          <w:szCs w:val="24"/>
        </w:rPr>
        <w:t xml:space="preserve">Biolagunevate jäätmete äravedu peab toimuma sagedusega, mis </w:t>
      </w:r>
      <w:r w:rsidR="00A30592">
        <w:rPr>
          <w:rFonts w:ascii="Arial" w:hAnsi="Arial" w:cs="Arial"/>
          <w:sz w:val="24"/>
          <w:szCs w:val="24"/>
        </w:rPr>
        <w:t>võimaldab vältida</w:t>
      </w:r>
      <w:r w:rsidR="00A30592" w:rsidRPr="0030405C">
        <w:rPr>
          <w:rFonts w:ascii="Arial" w:hAnsi="Arial" w:cs="Arial"/>
          <w:sz w:val="24"/>
          <w:szCs w:val="24"/>
        </w:rPr>
        <w:t xml:space="preserve"> </w:t>
      </w:r>
      <w:r w:rsidRPr="0030405C">
        <w:rPr>
          <w:rFonts w:ascii="Arial" w:hAnsi="Arial" w:cs="Arial"/>
          <w:sz w:val="24"/>
          <w:szCs w:val="24"/>
        </w:rPr>
        <w:t>mahuti täitumist, haisu ja kahjurite teket ning ümbruskonna reostust. Üksikelamu</w:t>
      </w:r>
      <w:r w:rsidR="007473C6" w:rsidRPr="0030405C">
        <w:rPr>
          <w:rFonts w:ascii="Arial" w:hAnsi="Arial" w:cs="Arial"/>
          <w:sz w:val="24"/>
          <w:szCs w:val="24"/>
        </w:rPr>
        <w:t xml:space="preserve"> </w:t>
      </w:r>
      <w:r w:rsidRPr="0030405C">
        <w:rPr>
          <w:rFonts w:ascii="Arial" w:hAnsi="Arial" w:cs="Arial"/>
          <w:sz w:val="24"/>
          <w:szCs w:val="24"/>
        </w:rPr>
        <w:t xml:space="preserve">ja kuni üheksa korteriga elamu biolagunevate jäätmete mahuti </w:t>
      </w:r>
      <w:r w:rsidR="00A30592">
        <w:rPr>
          <w:rFonts w:ascii="Arial" w:hAnsi="Arial" w:cs="Arial"/>
          <w:sz w:val="24"/>
          <w:szCs w:val="24"/>
        </w:rPr>
        <w:t>tühjendatakse</w:t>
      </w:r>
      <w:r w:rsidR="00A30592" w:rsidRPr="0030405C">
        <w:rPr>
          <w:rFonts w:ascii="Arial" w:hAnsi="Arial" w:cs="Arial"/>
          <w:sz w:val="24"/>
          <w:szCs w:val="24"/>
        </w:rPr>
        <w:t xml:space="preserve"> </w:t>
      </w:r>
      <w:r w:rsidRPr="0030405C">
        <w:rPr>
          <w:rFonts w:ascii="Arial" w:hAnsi="Arial" w:cs="Arial"/>
          <w:sz w:val="24"/>
          <w:szCs w:val="24"/>
        </w:rPr>
        <w:t xml:space="preserve">talveperioodil vähemalt üks kord kahe nädala jooksul, </w:t>
      </w:r>
      <w:r w:rsidR="00A30592">
        <w:rPr>
          <w:rFonts w:ascii="Arial" w:hAnsi="Arial" w:cs="Arial"/>
          <w:sz w:val="24"/>
          <w:szCs w:val="24"/>
        </w:rPr>
        <w:t>muul ajal</w:t>
      </w:r>
      <w:r w:rsidRPr="0030405C">
        <w:rPr>
          <w:rFonts w:ascii="Arial" w:hAnsi="Arial" w:cs="Arial"/>
          <w:sz w:val="24"/>
          <w:szCs w:val="24"/>
        </w:rPr>
        <w:t xml:space="preserve"> tuleb biolagunevate jäätmete mahuti tühjendada vähemalt üks kord nädalas</w:t>
      </w:r>
      <w:bookmarkEnd w:id="2"/>
      <w:r w:rsidR="00A30592">
        <w:rPr>
          <w:rFonts w:ascii="Arial" w:hAnsi="Arial" w:cs="Arial"/>
          <w:sz w:val="24"/>
          <w:szCs w:val="24"/>
        </w:rPr>
        <w:t>.</w:t>
      </w:r>
      <w:r w:rsidRPr="0030405C">
        <w:rPr>
          <w:rFonts w:ascii="Arial" w:hAnsi="Arial" w:cs="Arial"/>
          <w:sz w:val="24"/>
          <w:szCs w:val="24"/>
        </w:rPr>
        <w:t>“.</w:t>
      </w:r>
      <w:r w:rsidR="00A45502" w:rsidRPr="0030405C">
        <w:rPr>
          <w:rFonts w:ascii="Arial" w:hAnsi="Arial" w:cs="Arial"/>
          <w:sz w:val="24"/>
          <w:szCs w:val="24"/>
        </w:rPr>
        <w:t xml:space="preserve"> </w:t>
      </w:r>
      <w:r w:rsidR="00E40A27" w:rsidRPr="0030405C">
        <w:rPr>
          <w:rFonts w:ascii="Arial" w:hAnsi="Arial" w:cs="Arial"/>
          <w:sz w:val="24"/>
          <w:szCs w:val="24"/>
        </w:rPr>
        <w:t xml:space="preserve">Muudatuse tulemusel säilib kohustus korraldada biolagunevate jäätmete äravedu sagedusega, mis </w:t>
      </w:r>
      <w:r w:rsidR="00A30592">
        <w:rPr>
          <w:rFonts w:ascii="Arial" w:hAnsi="Arial" w:cs="Arial"/>
          <w:sz w:val="24"/>
          <w:szCs w:val="24"/>
        </w:rPr>
        <w:t>võimaldab vältida</w:t>
      </w:r>
      <w:r w:rsidR="00A30592" w:rsidRPr="0030405C">
        <w:rPr>
          <w:rFonts w:ascii="Arial" w:hAnsi="Arial" w:cs="Arial"/>
          <w:sz w:val="24"/>
          <w:szCs w:val="24"/>
        </w:rPr>
        <w:t xml:space="preserve"> </w:t>
      </w:r>
      <w:r w:rsidR="00E40A27" w:rsidRPr="0030405C">
        <w:rPr>
          <w:rFonts w:ascii="Arial" w:hAnsi="Arial" w:cs="Arial"/>
          <w:sz w:val="24"/>
          <w:szCs w:val="24"/>
        </w:rPr>
        <w:t>mahuti täitumist, haisu ja kahjurite teket ning ümbruskonna reostust, kuid see annab väiksematele majapidamistele, kus jäätmemahuti täituvus on väiksem, võimaluse vedada biolagunevaid jäätmeid harvemini.</w:t>
      </w:r>
    </w:p>
    <w:p w14:paraId="53A6EFFE" w14:textId="16C19F73" w:rsidR="00B25F56" w:rsidRPr="0030405C" w:rsidRDefault="009A4B3C" w:rsidP="00E40A27">
      <w:pPr>
        <w:pStyle w:val="Normaallaadveeb"/>
        <w:jc w:val="both"/>
        <w:rPr>
          <w:rFonts w:ascii="Arial" w:hAnsi="Arial" w:cs="Arial"/>
        </w:rPr>
      </w:pPr>
      <w:r w:rsidRPr="0030405C">
        <w:rPr>
          <w:rFonts w:ascii="Arial" w:hAnsi="Arial" w:cs="Arial"/>
        </w:rPr>
        <w:t xml:space="preserve">Eelnõu § 1 punktiga </w:t>
      </w:r>
      <w:r w:rsidR="00B94A1F" w:rsidRPr="0030405C">
        <w:rPr>
          <w:rFonts w:ascii="Arial" w:hAnsi="Arial" w:cs="Arial"/>
        </w:rPr>
        <w:t>1</w:t>
      </w:r>
      <w:r w:rsidR="00735E09">
        <w:rPr>
          <w:rFonts w:ascii="Arial" w:hAnsi="Arial" w:cs="Arial"/>
        </w:rPr>
        <w:t>2</w:t>
      </w:r>
      <w:r w:rsidR="00B94A1F" w:rsidRPr="0030405C">
        <w:rPr>
          <w:rFonts w:ascii="Arial" w:hAnsi="Arial" w:cs="Arial"/>
        </w:rPr>
        <w:t xml:space="preserve"> </w:t>
      </w:r>
      <w:r w:rsidRPr="0030405C">
        <w:rPr>
          <w:rFonts w:ascii="Arial" w:hAnsi="Arial" w:cs="Arial"/>
        </w:rPr>
        <w:t>muudetakse eeskirja § 25 lõige 5</w:t>
      </w:r>
      <w:r w:rsidR="00004CDC" w:rsidRPr="0030405C">
        <w:rPr>
          <w:rFonts w:ascii="Arial" w:hAnsi="Arial" w:cs="Arial"/>
        </w:rPr>
        <w:t xml:space="preserve"> ja sõnastatakse järgmiselt:</w:t>
      </w:r>
      <w:r w:rsidR="00004CDC" w:rsidRPr="0030405C">
        <w:rPr>
          <w:rFonts w:ascii="Arial" w:hAnsi="Arial" w:cs="Arial"/>
          <w:color w:val="202020"/>
          <w:shd w:val="clear" w:color="auto" w:fill="FFFFFF"/>
        </w:rPr>
        <w:t xml:space="preserve"> </w:t>
      </w:r>
      <w:r w:rsidRPr="0030405C">
        <w:rPr>
          <w:rFonts w:ascii="Arial" w:hAnsi="Arial" w:cs="Arial"/>
        </w:rPr>
        <w:t>„</w:t>
      </w:r>
      <w:r w:rsidR="00A27A66">
        <w:rPr>
          <w:rFonts w:ascii="Arial" w:hAnsi="Arial" w:cs="Arial"/>
        </w:rPr>
        <w:t xml:space="preserve">(5) </w:t>
      </w:r>
      <w:r w:rsidRPr="0030405C">
        <w:rPr>
          <w:rFonts w:ascii="Arial" w:hAnsi="Arial" w:cs="Arial"/>
        </w:rPr>
        <w:t>Küttekoldevälise tule tegemisel tuleb jä</w:t>
      </w:r>
      <w:r w:rsidR="00A27A66">
        <w:rPr>
          <w:rFonts w:ascii="Arial" w:hAnsi="Arial" w:cs="Arial"/>
        </w:rPr>
        <w:t>r</w:t>
      </w:r>
      <w:r w:rsidRPr="0030405C">
        <w:rPr>
          <w:rFonts w:ascii="Arial" w:hAnsi="Arial" w:cs="Arial"/>
        </w:rPr>
        <w:t xml:space="preserve">gida tuleohutusnõudeid ja </w:t>
      </w:r>
      <w:r w:rsidR="00A27A66">
        <w:rPr>
          <w:rFonts w:ascii="Arial" w:hAnsi="Arial" w:cs="Arial"/>
        </w:rPr>
        <w:t>vältida naabritele</w:t>
      </w:r>
      <w:r w:rsidRPr="0030405C">
        <w:rPr>
          <w:rFonts w:ascii="Arial" w:hAnsi="Arial" w:cs="Arial"/>
        </w:rPr>
        <w:t xml:space="preserve"> häiringu</w:t>
      </w:r>
      <w:r w:rsidR="00A27A66">
        <w:rPr>
          <w:rFonts w:ascii="Arial" w:hAnsi="Arial" w:cs="Arial"/>
        </w:rPr>
        <w:t>te</w:t>
      </w:r>
      <w:r w:rsidRPr="0030405C">
        <w:rPr>
          <w:rFonts w:ascii="Arial" w:hAnsi="Arial" w:cs="Arial"/>
        </w:rPr>
        <w:t xml:space="preserve"> </w:t>
      </w:r>
      <w:r w:rsidR="00A27A66">
        <w:rPr>
          <w:rFonts w:ascii="Arial" w:hAnsi="Arial" w:cs="Arial"/>
        </w:rPr>
        <w:t>põhjustamist.</w:t>
      </w:r>
      <w:r w:rsidRPr="0030405C">
        <w:rPr>
          <w:rFonts w:ascii="Arial" w:hAnsi="Arial" w:cs="Arial"/>
        </w:rPr>
        <w:t>“</w:t>
      </w:r>
      <w:bookmarkEnd w:id="0"/>
      <w:r w:rsidR="00E40A27" w:rsidRPr="0030405C">
        <w:rPr>
          <w:rFonts w:ascii="Arial" w:hAnsi="Arial" w:cs="Arial"/>
        </w:rPr>
        <w:t xml:space="preserve"> Muudatus on tingitud asjaolust, et nimetatud siseministri määrus tunnistati kehtetuks 9. juulil 2021. a.</w:t>
      </w:r>
    </w:p>
    <w:p w14:paraId="226DB37B" w14:textId="1D0EB015" w:rsidR="00D83810" w:rsidRPr="0030405C" w:rsidRDefault="00B25F56" w:rsidP="00E40A27">
      <w:pPr>
        <w:jc w:val="both"/>
        <w:rPr>
          <w:rFonts w:ascii="Arial" w:hAnsi="Arial" w:cs="Arial"/>
          <w:color w:val="202020"/>
          <w:sz w:val="24"/>
          <w:szCs w:val="24"/>
          <w:shd w:val="clear" w:color="auto" w:fill="FFFFFF"/>
        </w:rPr>
      </w:pPr>
      <w:r w:rsidRPr="0030405C">
        <w:rPr>
          <w:rFonts w:ascii="Arial" w:hAnsi="Arial" w:cs="Arial"/>
          <w:sz w:val="24"/>
          <w:szCs w:val="24"/>
        </w:rPr>
        <w:t xml:space="preserve">Eelnõu § 1 punktiga </w:t>
      </w:r>
      <w:r w:rsidR="00B94A1F" w:rsidRPr="0030405C">
        <w:rPr>
          <w:rFonts w:ascii="Arial" w:hAnsi="Arial" w:cs="Arial"/>
          <w:sz w:val="24"/>
          <w:szCs w:val="24"/>
        </w:rPr>
        <w:t>1</w:t>
      </w:r>
      <w:r w:rsidR="00003034">
        <w:rPr>
          <w:rFonts w:ascii="Arial" w:hAnsi="Arial" w:cs="Arial"/>
          <w:sz w:val="24"/>
          <w:szCs w:val="24"/>
        </w:rPr>
        <w:t>3</w:t>
      </w:r>
      <w:r w:rsidRPr="0030405C">
        <w:rPr>
          <w:rFonts w:ascii="Arial" w:hAnsi="Arial" w:cs="Arial"/>
          <w:sz w:val="24"/>
          <w:szCs w:val="24"/>
        </w:rPr>
        <w:t xml:space="preserve"> muudetakse eeskirja § 42 lõig</w:t>
      </w:r>
      <w:r w:rsidR="0030405C">
        <w:rPr>
          <w:rFonts w:ascii="Arial" w:hAnsi="Arial" w:cs="Arial"/>
          <w:sz w:val="24"/>
          <w:szCs w:val="24"/>
        </w:rPr>
        <w:t>e</w:t>
      </w:r>
      <w:r w:rsidRPr="0030405C">
        <w:rPr>
          <w:rFonts w:ascii="Arial" w:hAnsi="Arial" w:cs="Arial"/>
          <w:sz w:val="24"/>
          <w:szCs w:val="24"/>
        </w:rPr>
        <w:t xml:space="preserve"> 2 </w:t>
      </w:r>
      <w:r w:rsidR="0030405C" w:rsidRPr="0030405C">
        <w:rPr>
          <w:rFonts w:ascii="Arial" w:hAnsi="Arial" w:cs="Arial"/>
          <w:sz w:val="24"/>
          <w:szCs w:val="24"/>
        </w:rPr>
        <w:t>ja sõnastatakse järgmiselt:</w:t>
      </w:r>
      <w:r w:rsidR="0030405C" w:rsidRPr="0030405C">
        <w:rPr>
          <w:rFonts w:ascii="Arial" w:hAnsi="Arial" w:cs="Arial"/>
          <w:color w:val="202020"/>
          <w:sz w:val="24"/>
          <w:szCs w:val="24"/>
          <w:shd w:val="clear" w:color="auto" w:fill="FFFFFF"/>
        </w:rPr>
        <w:t xml:space="preserve"> </w:t>
      </w:r>
      <w:r w:rsidRPr="0030405C">
        <w:rPr>
          <w:rFonts w:ascii="Arial" w:hAnsi="Arial" w:cs="Arial"/>
          <w:color w:val="202020"/>
          <w:sz w:val="24"/>
          <w:szCs w:val="24"/>
          <w:shd w:val="clear" w:color="auto" w:fill="FFFFFF"/>
        </w:rPr>
        <w:t>„</w:t>
      </w:r>
      <w:r w:rsidR="00A27A66">
        <w:rPr>
          <w:rFonts w:ascii="Arial" w:hAnsi="Arial" w:cs="Arial"/>
          <w:color w:val="202020"/>
          <w:sz w:val="24"/>
          <w:szCs w:val="24"/>
          <w:shd w:val="clear" w:color="auto" w:fill="FFFFFF"/>
        </w:rPr>
        <w:t xml:space="preserve">(2) </w:t>
      </w:r>
      <w:r w:rsidRPr="0030405C">
        <w:rPr>
          <w:rFonts w:ascii="Arial" w:hAnsi="Arial" w:cs="Arial"/>
          <w:color w:val="202020"/>
          <w:sz w:val="24"/>
          <w:szCs w:val="24"/>
          <w:shd w:val="clear" w:color="auto" w:fill="FFFFFF"/>
        </w:rPr>
        <w:t>Järelevalvet eeskirja täitmise üle teostab linnavalitsus</w:t>
      </w:r>
      <w:r w:rsidR="00A27A66">
        <w:rPr>
          <w:rFonts w:ascii="Arial" w:hAnsi="Arial" w:cs="Arial"/>
          <w:color w:val="202020"/>
          <w:sz w:val="24"/>
          <w:szCs w:val="24"/>
          <w:shd w:val="clear" w:color="auto" w:fill="FFFFFF"/>
        </w:rPr>
        <w:t>.</w:t>
      </w:r>
      <w:r w:rsidRPr="0030405C">
        <w:rPr>
          <w:rFonts w:ascii="Arial" w:hAnsi="Arial" w:cs="Arial"/>
          <w:color w:val="202020"/>
          <w:sz w:val="24"/>
          <w:szCs w:val="24"/>
          <w:shd w:val="clear" w:color="auto" w:fill="FFFFFF"/>
        </w:rPr>
        <w:t xml:space="preserve">“ </w:t>
      </w:r>
      <w:r w:rsidR="00E40A27" w:rsidRPr="0030405C">
        <w:rPr>
          <w:rFonts w:ascii="Arial" w:hAnsi="Arial" w:cs="Arial"/>
          <w:sz w:val="24"/>
          <w:szCs w:val="24"/>
        </w:rPr>
        <w:t>Muudatus on tingitud asjaolust, et 1. septembril 2025 täpsustati jäätmeseaduses väärtegude kohtuväliseid menetlejaid, mistõttu tuleb eeskiri viia kooskõlla kehtiva õigusaktiga.</w:t>
      </w:r>
    </w:p>
    <w:p w14:paraId="4C548ABA" w14:textId="7AA768FC" w:rsidR="00B25F56" w:rsidRPr="0030405C" w:rsidRDefault="00D83810" w:rsidP="00E40A27">
      <w:pPr>
        <w:spacing w:after="0" w:line="276" w:lineRule="auto"/>
        <w:jc w:val="both"/>
        <w:rPr>
          <w:rFonts w:ascii="Arial" w:hAnsi="Arial" w:cs="Arial"/>
          <w:sz w:val="24"/>
          <w:szCs w:val="24"/>
        </w:rPr>
      </w:pPr>
      <w:r w:rsidRPr="0030405C">
        <w:rPr>
          <w:rFonts w:ascii="Arial" w:hAnsi="Arial" w:cs="Arial"/>
          <w:sz w:val="24"/>
          <w:szCs w:val="24"/>
        </w:rPr>
        <w:t xml:space="preserve">Eelnõu § 1 punktiga </w:t>
      </w:r>
      <w:r w:rsidR="00901849" w:rsidRPr="0030405C">
        <w:rPr>
          <w:rFonts w:ascii="Arial" w:hAnsi="Arial" w:cs="Arial"/>
          <w:sz w:val="24"/>
          <w:szCs w:val="24"/>
        </w:rPr>
        <w:t>1</w:t>
      </w:r>
      <w:r w:rsidR="00003034">
        <w:rPr>
          <w:rFonts w:ascii="Arial" w:hAnsi="Arial" w:cs="Arial"/>
          <w:sz w:val="24"/>
          <w:szCs w:val="24"/>
        </w:rPr>
        <w:t>4</w:t>
      </w:r>
      <w:r w:rsidRPr="0030405C">
        <w:rPr>
          <w:rFonts w:ascii="Arial" w:hAnsi="Arial" w:cs="Arial"/>
          <w:sz w:val="24"/>
          <w:szCs w:val="24"/>
        </w:rPr>
        <w:t xml:space="preserve"> muudetakse eeskirja §</w:t>
      </w:r>
      <w:r w:rsidR="00003034">
        <w:rPr>
          <w:rFonts w:ascii="Arial" w:hAnsi="Arial" w:cs="Arial"/>
          <w:sz w:val="24"/>
          <w:szCs w:val="24"/>
        </w:rPr>
        <w:t xml:space="preserve"> </w:t>
      </w:r>
      <w:r w:rsidR="003C294D">
        <w:rPr>
          <w:rFonts w:ascii="Arial" w:hAnsi="Arial" w:cs="Arial"/>
          <w:sz w:val="24"/>
          <w:szCs w:val="24"/>
        </w:rPr>
        <w:t>43</w:t>
      </w:r>
      <w:r w:rsidR="0030405C" w:rsidRPr="0030405C">
        <w:rPr>
          <w:rFonts w:ascii="Arial" w:hAnsi="Arial" w:cs="Arial"/>
          <w:sz w:val="24"/>
          <w:szCs w:val="24"/>
        </w:rPr>
        <w:t xml:space="preserve"> </w:t>
      </w:r>
      <w:r w:rsidR="00326174">
        <w:rPr>
          <w:rFonts w:ascii="Arial" w:hAnsi="Arial" w:cs="Arial"/>
          <w:sz w:val="24"/>
          <w:szCs w:val="24"/>
        </w:rPr>
        <w:t xml:space="preserve">tekst </w:t>
      </w:r>
      <w:r w:rsidR="00E97F11">
        <w:rPr>
          <w:rFonts w:ascii="Arial" w:hAnsi="Arial" w:cs="Arial"/>
          <w:sz w:val="24"/>
          <w:szCs w:val="24"/>
        </w:rPr>
        <w:t xml:space="preserve">ja </w:t>
      </w:r>
      <w:r w:rsidR="0030405C" w:rsidRPr="0030405C">
        <w:rPr>
          <w:rFonts w:ascii="Arial" w:hAnsi="Arial" w:cs="Arial"/>
          <w:sz w:val="24"/>
          <w:szCs w:val="24"/>
        </w:rPr>
        <w:t>sõnastatakse järgmiselt:</w:t>
      </w:r>
      <w:r w:rsidR="0030405C" w:rsidRPr="0030405C">
        <w:rPr>
          <w:rFonts w:ascii="Arial" w:hAnsi="Arial" w:cs="Arial"/>
          <w:color w:val="202020"/>
          <w:sz w:val="24"/>
          <w:szCs w:val="24"/>
          <w:shd w:val="clear" w:color="auto" w:fill="FFFFFF"/>
        </w:rPr>
        <w:t xml:space="preserve"> </w:t>
      </w:r>
      <w:r w:rsidR="0030405C">
        <w:rPr>
          <w:rFonts w:ascii="Arial" w:hAnsi="Arial" w:cs="Arial"/>
          <w:sz w:val="24"/>
          <w:szCs w:val="24"/>
        </w:rPr>
        <w:t xml:space="preserve"> </w:t>
      </w:r>
      <w:r w:rsidR="00BB661E" w:rsidRPr="0030405C">
        <w:rPr>
          <w:rFonts w:ascii="Arial" w:hAnsi="Arial" w:cs="Arial"/>
          <w:color w:val="202020"/>
          <w:sz w:val="24"/>
          <w:szCs w:val="24"/>
          <w:shd w:val="clear" w:color="auto" w:fill="FFFFFF"/>
        </w:rPr>
        <w:t>„Jäätmehoolduseeskirja rikkumise eest karistatakse jäätmeseaduse ja pakendiseaduse alusel</w:t>
      </w:r>
      <w:r w:rsidR="00326174">
        <w:rPr>
          <w:rFonts w:ascii="Arial" w:hAnsi="Arial" w:cs="Arial"/>
          <w:color w:val="202020"/>
          <w:sz w:val="24"/>
          <w:szCs w:val="24"/>
          <w:shd w:val="clear" w:color="auto" w:fill="FFFFFF"/>
        </w:rPr>
        <w:t>.</w:t>
      </w:r>
      <w:r w:rsidR="00BB661E" w:rsidRPr="0030405C">
        <w:rPr>
          <w:rFonts w:ascii="Arial" w:hAnsi="Arial" w:cs="Arial"/>
          <w:color w:val="202020"/>
          <w:sz w:val="24"/>
          <w:szCs w:val="24"/>
          <w:shd w:val="clear" w:color="auto" w:fill="FFFFFF"/>
        </w:rPr>
        <w:t xml:space="preserve">“ </w:t>
      </w:r>
      <w:r w:rsidR="00E40A27" w:rsidRPr="0030405C">
        <w:rPr>
          <w:rFonts w:ascii="Arial" w:hAnsi="Arial" w:cs="Arial"/>
          <w:sz w:val="24"/>
          <w:szCs w:val="24"/>
        </w:rPr>
        <w:t xml:space="preserve">Muudatus on tingitud asjaolust, et jäätmeseaduse §-des 120–126¹¹ on tehtud muudatusi. </w:t>
      </w:r>
      <w:r w:rsidR="004059FF">
        <w:rPr>
          <w:rFonts w:ascii="Arial" w:hAnsi="Arial" w:cs="Arial"/>
          <w:sz w:val="24"/>
          <w:szCs w:val="24"/>
        </w:rPr>
        <w:t>Määruse u</w:t>
      </w:r>
      <w:r w:rsidR="00E40A27" w:rsidRPr="0030405C">
        <w:rPr>
          <w:rFonts w:ascii="Arial" w:hAnsi="Arial" w:cs="Arial"/>
          <w:sz w:val="24"/>
          <w:szCs w:val="24"/>
        </w:rPr>
        <w:t xml:space="preserve">uendatud sõnastus on üldisem ja lihtsamini arusaadav ning väldib vajadust jäätmehoolduseeskirja edaspidiseks muutmiseks juhul, kui vastavaid seadusesätteid </w:t>
      </w:r>
      <w:r w:rsidR="004059FF">
        <w:rPr>
          <w:rFonts w:ascii="Arial" w:hAnsi="Arial" w:cs="Arial"/>
          <w:sz w:val="24"/>
          <w:szCs w:val="24"/>
        </w:rPr>
        <w:t xml:space="preserve">tulevikus </w:t>
      </w:r>
      <w:r w:rsidR="00E40A27" w:rsidRPr="0030405C">
        <w:rPr>
          <w:rFonts w:ascii="Arial" w:hAnsi="Arial" w:cs="Arial"/>
          <w:sz w:val="24"/>
          <w:szCs w:val="24"/>
        </w:rPr>
        <w:t>muudetakse.</w:t>
      </w:r>
    </w:p>
    <w:p w14:paraId="71AA603D" w14:textId="77777777" w:rsidR="002C7428" w:rsidRPr="0030405C" w:rsidRDefault="002C7428" w:rsidP="00E40A27">
      <w:pPr>
        <w:spacing w:after="0" w:line="276" w:lineRule="auto"/>
        <w:jc w:val="both"/>
        <w:rPr>
          <w:rFonts w:ascii="Arial" w:hAnsi="Arial" w:cs="Arial"/>
          <w:color w:val="FF0000"/>
          <w:sz w:val="24"/>
          <w:szCs w:val="24"/>
        </w:rPr>
      </w:pPr>
    </w:p>
    <w:p w14:paraId="27D2A23F" w14:textId="6506DDCD" w:rsidR="0058394D" w:rsidRPr="0030405C" w:rsidRDefault="00FE68E0" w:rsidP="00E40A27">
      <w:pPr>
        <w:jc w:val="both"/>
        <w:rPr>
          <w:rFonts w:ascii="Arial" w:hAnsi="Arial" w:cs="Arial"/>
          <w:b/>
          <w:bCs/>
          <w:sz w:val="24"/>
          <w:szCs w:val="24"/>
        </w:rPr>
      </w:pPr>
      <w:r w:rsidRPr="0030405C">
        <w:rPr>
          <w:rFonts w:ascii="Arial" w:hAnsi="Arial" w:cs="Arial"/>
          <w:b/>
          <w:bCs/>
          <w:sz w:val="24"/>
          <w:szCs w:val="24"/>
        </w:rPr>
        <w:t>4</w:t>
      </w:r>
      <w:r w:rsidR="0058394D" w:rsidRPr="0030405C">
        <w:rPr>
          <w:rFonts w:ascii="Arial" w:hAnsi="Arial" w:cs="Arial"/>
          <w:b/>
          <w:bCs/>
          <w:sz w:val="24"/>
          <w:szCs w:val="24"/>
        </w:rPr>
        <w:t>.</w:t>
      </w:r>
      <w:r w:rsidR="00F12E70" w:rsidRPr="0030405C">
        <w:rPr>
          <w:rFonts w:ascii="Arial" w:hAnsi="Arial" w:cs="Arial"/>
          <w:b/>
          <w:bCs/>
          <w:sz w:val="24"/>
          <w:szCs w:val="24"/>
        </w:rPr>
        <w:t xml:space="preserve"> </w:t>
      </w:r>
      <w:r w:rsidR="0058394D" w:rsidRPr="0030405C">
        <w:rPr>
          <w:rFonts w:ascii="Arial" w:hAnsi="Arial" w:cs="Arial"/>
          <w:b/>
          <w:bCs/>
          <w:sz w:val="24"/>
          <w:szCs w:val="24"/>
        </w:rPr>
        <w:t>Eelnõuga kavandatava</w:t>
      </w:r>
      <w:r w:rsidR="00695F2A">
        <w:rPr>
          <w:rFonts w:ascii="Arial" w:hAnsi="Arial" w:cs="Arial"/>
          <w:b/>
          <w:bCs/>
          <w:sz w:val="24"/>
          <w:szCs w:val="24"/>
        </w:rPr>
        <w:t>te</w:t>
      </w:r>
      <w:r w:rsidR="0058394D" w:rsidRPr="0030405C">
        <w:rPr>
          <w:rFonts w:ascii="Arial" w:hAnsi="Arial" w:cs="Arial"/>
          <w:b/>
          <w:bCs/>
          <w:sz w:val="24"/>
          <w:szCs w:val="24"/>
        </w:rPr>
        <w:t xml:space="preserve"> muudatus</w:t>
      </w:r>
      <w:r w:rsidR="00695F2A">
        <w:rPr>
          <w:rFonts w:ascii="Arial" w:hAnsi="Arial" w:cs="Arial"/>
          <w:b/>
          <w:bCs/>
          <w:sz w:val="24"/>
          <w:szCs w:val="24"/>
        </w:rPr>
        <w:t>t</w:t>
      </w:r>
      <w:r w:rsidR="0058394D" w:rsidRPr="0030405C">
        <w:rPr>
          <w:rFonts w:ascii="Arial" w:hAnsi="Arial" w:cs="Arial"/>
          <w:b/>
          <w:bCs/>
          <w:sz w:val="24"/>
          <w:szCs w:val="24"/>
        </w:rPr>
        <w:t>e mõjud</w:t>
      </w:r>
    </w:p>
    <w:p w14:paraId="11B4D33D" w14:textId="28718B22" w:rsidR="00607B96" w:rsidRPr="0030405C" w:rsidRDefault="0043596D" w:rsidP="00E40A27">
      <w:pPr>
        <w:jc w:val="both"/>
        <w:rPr>
          <w:rFonts w:ascii="Arial" w:hAnsi="Arial" w:cs="Arial"/>
          <w:sz w:val="24"/>
          <w:szCs w:val="24"/>
        </w:rPr>
      </w:pPr>
      <w:r w:rsidRPr="0030405C">
        <w:rPr>
          <w:rFonts w:ascii="Arial" w:hAnsi="Arial" w:cs="Arial"/>
          <w:sz w:val="24"/>
          <w:szCs w:val="24"/>
        </w:rPr>
        <w:t>Eelnõuga kavandatava</w:t>
      </w:r>
      <w:r w:rsidR="0046672A" w:rsidRPr="0030405C">
        <w:rPr>
          <w:rFonts w:ascii="Arial" w:hAnsi="Arial" w:cs="Arial"/>
          <w:sz w:val="24"/>
          <w:szCs w:val="24"/>
        </w:rPr>
        <w:t>d</w:t>
      </w:r>
      <w:r w:rsidRPr="0030405C">
        <w:rPr>
          <w:rFonts w:ascii="Arial" w:hAnsi="Arial" w:cs="Arial"/>
          <w:sz w:val="24"/>
          <w:szCs w:val="24"/>
        </w:rPr>
        <w:t xml:space="preserve"> muudatus</w:t>
      </w:r>
      <w:r w:rsidR="0046672A" w:rsidRPr="0030405C">
        <w:rPr>
          <w:rFonts w:ascii="Arial" w:hAnsi="Arial" w:cs="Arial"/>
          <w:sz w:val="24"/>
          <w:szCs w:val="24"/>
        </w:rPr>
        <w:t>ed</w:t>
      </w:r>
      <w:r w:rsidRPr="0030405C">
        <w:rPr>
          <w:rFonts w:ascii="Arial" w:hAnsi="Arial" w:cs="Arial"/>
          <w:sz w:val="24"/>
          <w:szCs w:val="24"/>
        </w:rPr>
        <w:t xml:space="preserve"> </w:t>
      </w:r>
      <w:r w:rsidR="0046672A" w:rsidRPr="0030405C">
        <w:rPr>
          <w:rFonts w:ascii="Arial" w:hAnsi="Arial" w:cs="Arial"/>
          <w:sz w:val="24"/>
          <w:szCs w:val="24"/>
        </w:rPr>
        <w:t>aitavad kaasa</w:t>
      </w:r>
      <w:r w:rsidRPr="0030405C">
        <w:rPr>
          <w:rFonts w:ascii="Arial" w:hAnsi="Arial" w:cs="Arial"/>
          <w:sz w:val="24"/>
          <w:szCs w:val="24"/>
        </w:rPr>
        <w:t xml:space="preserve"> </w:t>
      </w:r>
      <w:r w:rsidR="006A28CC" w:rsidRPr="0030405C">
        <w:rPr>
          <w:rFonts w:ascii="Arial" w:hAnsi="Arial" w:cs="Arial"/>
          <w:sz w:val="24"/>
          <w:szCs w:val="24"/>
        </w:rPr>
        <w:t xml:space="preserve">jäätmete tekkekohal liigiti kogumisele, tagamaks jäätmete puhtuse ning </w:t>
      </w:r>
      <w:r w:rsidR="009F20FC">
        <w:rPr>
          <w:rFonts w:ascii="Arial" w:hAnsi="Arial" w:cs="Arial"/>
          <w:sz w:val="24"/>
          <w:szCs w:val="24"/>
        </w:rPr>
        <w:t>suure</w:t>
      </w:r>
      <w:r w:rsidR="009F20FC" w:rsidRPr="0030405C">
        <w:rPr>
          <w:rFonts w:ascii="Arial" w:hAnsi="Arial" w:cs="Arial"/>
          <w:sz w:val="24"/>
          <w:szCs w:val="24"/>
        </w:rPr>
        <w:t xml:space="preserve"> </w:t>
      </w:r>
      <w:r w:rsidR="006A28CC" w:rsidRPr="0030405C">
        <w:rPr>
          <w:rFonts w:ascii="Arial" w:hAnsi="Arial" w:cs="Arial"/>
          <w:sz w:val="24"/>
          <w:szCs w:val="24"/>
        </w:rPr>
        <w:t xml:space="preserve">liigiti kogumise osakaalu. Vastavalt </w:t>
      </w:r>
      <w:r w:rsidR="0046672A" w:rsidRPr="0030405C">
        <w:rPr>
          <w:rFonts w:ascii="Arial" w:hAnsi="Arial" w:cs="Arial"/>
          <w:sz w:val="24"/>
          <w:szCs w:val="24"/>
        </w:rPr>
        <w:t>Kohtla-Järve linna jäätm</w:t>
      </w:r>
      <w:r w:rsidR="004D4780" w:rsidRPr="0030405C">
        <w:rPr>
          <w:rFonts w:ascii="Arial" w:hAnsi="Arial" w:cs="Arial"/>
          <w:sz w:val="24"/>
          <w:szCs w:val="24"/>
        </w:rPr>
        <w:t>e</w:t>
      </w:r>
      <w:r w:rsidR="0046672A" w:rsidRPr="0030405C">
        <w:rPr>
          <w:rFonts w:ascii="Arial" w:hAnsi="Arial" w:cs="Arial"/>
          <w:sz w:val="24"/>
          <w:szCs w:val="24"/>
        </w:rPr>
        <w:t>kavas 2023</w:t>
      </w:r>
      <w:r w:rsidR="009F20FC">
        <w:rPr>
          <w:rFonts w:ascii="Arial" w:hAnsi="Arial" w:cs="Arial"/>
          <w:sz w:val="24"/>
          <w:szCs w:val="24"/>
        </w:rPr>
        <w:t>–</w:t>
      </w:r>
      <w:r w:rsidR="0046672A" w:rsidRPr="0030405C">
        <w:rPr>
          <w:rFonts w:ascii="Arial" w:hAnsi="Arial" w:cs="Arial"/>
          <w:sz w:val="24"/>
          <w:szCs w:val="24"/>
        </w:rPr>
        <w:t xml:space="preserve">2027 </w:t>
      </w:r>
      <w:r w:rsidR="004D4780" w:rsidRPr="0030405C">
        <w:rPr>
          <w:rFonts w:ascii="Arial" w:hAnsi="Arial" w:cs="Arial"/>
          <w:sz w:val="24"/>
          <w:szCs w:val="24"/>
        </w:rPr>
        <w:t xml:space="preserve">väljatoodule on liigiti kogumine kogumisvõrgustiku kaudu kohustuslik kõigile, </w:t>
      </w:r>
      <w:r w:rsidR="009F20FC">
        <w:rPr>
          <w:rFonts w:ascii="Arial" w:hAnsi="Arial" w:cs="Arial"/>
          <w:sz w:val="24"/>
          <w:szCs w:val="24"/>
        </w:rPr>
        <w:t xml:space="preserve">mille </w:t>
      </w:r>
      <w:r w:rsidR="004D4780" w:rsidRPr="0030405C">
        <w:rPr>
          <w:rFonts w:ascii="Arial" w:hAnsi="Arial" w:cs="Arial"/>
          <w:sz w:val="24"/>
          <w:szCs w:val="24"/>
        </w:rPr>
        <w:t xml:space="preserve">eesmärgiks </w:t>
      </w:r>
      <w:r w:rsidR="009F20FC">
        <w:rPr>
          <w:rFonts w:ascii="Arial" w:hAnsi="Arial" w:cs="Arial"/>
          <w:sz w:val="24"/>
          <w:szCs w:val="24"/>
        </w:rPr>
        <w:t>on</w:t>
      </w:r>
      <w:r w:rsidR="004D4780" w:rsidRPr="0030405C">
        <w:rPr>
          <w:rFonts w:ascii="Arial" w:hAnsi="Arial" w:cs="Arial"/>
          <w:sz w:val="24"/>
          <w:szCs w:val="24"/>
        </w:rPr>
        <w:t xml:space="preserve"> sortimise arendamise sihtarvu suurendamine. </w:t>
      </w:r>
      <w:r w:rsidR="003143B4" w:rsidRPr="0030405C">
        <w:rPr>
          <w:rFonts w:ascii="Arial" w:hAnsi="Arial" w:cs="Arial"/>
          <w:sz w:val="24"/>
          <w:szCs w:val="24"/>
        </w:rPr>
        <w:t>Sihtarvu suurendamisega võimalda</w:t>
      </w:r>
      <w:r w:rsidR="00393EFF" w:rsidRPr="0030405C">
        <w:rPr>
          <w:rFonts w:ascii="Arial" w:hAnsi="Arial" w:cs="Arial"/>
          <w:sz w:val="24"/>
          <w:szCs w:val="24"/>
        </w:rPr>
        <w:t>t</w:t>
      </w:r>
      <w:r w:rsidR="003143B4" w:rsidRPr="0030405C">
        <w:rPr>
          <w:rFonts w:ascii="Arial" w:hAnsi="Arial" w:cs="Arial"/>
          <w:sz w:val="24"/>
          <w:szCs w:val="24"/>
        </w:rPr>
        <w:t>akse liigiti kogutud jäätme</w:t>
      </w:r>
      <w:r w:rsidR="009F20FC">
        <w:rPr>
          <w:rFonts w:ascii="Arial" w:hAnsi="Arial" w:cs="Arial"/>
          <w:sz w:val="24"/>
          <w:szCs w:val="24"/>
        </w:rPr>
        <w:t>id</w:t>
      </w:r>
      <w:r w:rsidR="003143B4" w:rsidRPr="0030405C">
        <w:rPr>
          <w:rFonts w:ascii="Arial" w:hAnsi="Arial" w:cs="Arial"/>
          <w:sz w:val="24"/>
          <w:szCs w:val="24"/>
        </w:rPr>
        <w:t xml:space="preserve"> ette</w:t>
      </w:r>
      <w:r w:rsidR="009F20FC">
        <w:rPr>
          <w:rFonts w:ascii="Arial" w:hAnsi="Arial" w:cs="Arial"/>
          <w:sz w:val="24"/>
          <w:szCs w:val="24"/>
        </w:rPr>
        <w:t xml:space="preserve"> </w:t>
      </w:r>
      <w:r w:rsidR="003143B4" w:rsidRPr="0030405C">
        <w:rPr>
          <w:rFonts w:ascii="Arial" w:hAnsi="Arial" w:cs="Arial"/>
          <w:sz w:val="24"/>
          <w:szCs w:val="24"/>
        </w:rPr>
        <w:t>valmista</w:t>
      </w:r>
      <w:r w:rsidR="009F20FC">
        <w:rPr>
          <w:rFonts w:ascii="Arial" w:hAnsi="Arial" w:cs="Arial"/>
          <w:sz w:val="24"/>
          <w:szCs w:val="24"/>
        </w:rPr>
        <w:t>da</w:t>
      </w:r>
      <w:r w:rsidR="003143B4" w:rsidRPr="0030405C">
        <w:rPr>
          <w:rFonts w:ascii="Arial" w:hAnsi="Arial" w:cs="Arial"/>
          <w:sz w:val="24"/>
          <w:szCs w:val="24"/>
        </w:rPr>
        <w:t xml:space="preserve"> korduskasutuseks</w:t>
      </w:r>
      <w:r w:rsidR="004D4780" w:rsidRPr="0030405C">
        <w:rPr>
          <w:rFonts w:ascii="Arial" w:hAnsi="Arial" w:cs="Arial"/>
          <w:sz w:val="24"/>
          <w:szCs w:val="24"/>
        </w:rPr>
        <w:t>,</w:t>
      </w:r>
      <w:r w:rsidR="003143B4" w:rsidRPr="0030405C">
        <w:rPr>
          <w:rFonts w:ascii="Arial" w:hAnsi="Arial" w:cs="Arial"/>
          <w:sz w:val="24"/>
          <w:szCs w:val="24"/>
        </w:rPr>
        <w:t xml:space="preserve"> mis omakorda aitab </w:t>
      </w:r>
      <w:r w:rsidR="009F20FC">
        <w:rPr>
          <w:rFonts w:ascii="Arial" w:hAnsi="Arial" w:cs="Arial"/>
          <w:sz w:val="24"/>
          <w:szCs w:val="24"/>
        </w:rPr>
        <w:t>vähendada</w:t>
      </w:r>
      <w:r w:rsidR="009F20FC" w:rsidRPr="0030405C">
        <w:rPr>
          <w:rFonts w:ascii="Arial" w:hAnsi="Arial" w:cs="Arial"/>
          <w:sz w:val="24"/>
          <w:szCs w:val="24"/>
        </w:rPr>
        <w:t xml:space="preserve"> </w:t>
      </w:r>
      <w:r w:rsidR="003143B4" w:rsidRPr="0030405C">
        <w:rPr>
          <w:rFonts w:ascii="Arial" w:hAnsi="Arial" w:cs="Arial"/>
          <w:sz w:val="24"/>
          <w:szCs w:val="24"/>
        </w:rPr>
        <w:t>jäätmete ladestamis</w:t>
      </w:r>
      <w:r w:rsidR="009F20FC">
        <w:rPr>
          <w:rFonts w:ascii="Arial" w:hAnsi="Arial" w:cs="Arial"/>
          <w:sz w:val="24"/>
          <w:szCs w:val="24"/>
        </w:rPr>
        <w:t>t</w:t>
      </w:r>
      <w:r w:rsidR="00887B2E" w:rsidRPr="0030405C">
        <w:rPr>
          <w:rFonts w:ascii="Arial" w:hAnsi="Arial" w:cs="Arial"/>
          <w:sz w:val="24"/>
          <w:szCs w:val="24"/>
        </w:rPr>
        <w:t>.</w:t>
      </w:r>
    </w:p>
    <w:p w14:paraId="042FFDC2" w14:textId="1E35F3F6" w:rsidR="0058394D" w:rsidRPr="0030405C" w:rsidRDefault="00FE68E0" w:rsidP="00E40A27">
      <w:pPr>
        <w:jc w:val="both"/>
        <w:rPr>
          <w:rFonts w:ascii="Arial" w:hAnsi="Arial" w:cs="Arial"/>
          <w:b/>
          <w:bCs/>
          <w:sz w:val="24"/>
          <w:szCs w:val="24"/>
        </w:rPr>
      </w:pPr>
      <w:r w:rsidRPr="0030405C">
        <w:rPr>
          <w:rFonts w:ascii="Arial" w:hAnsi="Arial" w:cs="Arial"/>
          <w:b/>
          <w:bCs/>
          <w:sz w:val="24"/>
          <w:szCs w:val="24"/>
        </w:rPr>
        <w:t>5</w:t>
      </w:r>
      <w:r w:rsidR="0058394D" w:rsidRPr="0030405C">
        <w:rPr>
          <w:rFonts w:ascii="Arial" w:hAnsi="Arial" w:cs="Arial"/>
          <w:b/>
          <w:bCs/>
          <w:sz w:val="24"/>
          <w:szCs w:val="24"/>
        </w:rPr>
        <w:t>.</w:t>
      </w:r>
      <w:r w:rsidR="00F12E70" w:rsidRPr="0030405C">
        <w:rPr>
          <w:rFonts w:ascii="Arial" w:hAnsi="Arial" w:cs="Arial"/>
          <w:b/>
          <w:bCs/>
          <w:sz w:val="24"/>
          <w:szCs w:val="24"/>
        </w:rPr>
        <w:t xml:space="preserve"> </w:t>
      </w:r>
      <w:r w:rsidR="0058394D" w:rsidRPr="0030405C">
        <w:rPr>
          <w:rFonts w:ascii="Arial" w:hAnsi="Arial" w:cs="Arial"/>
          <w:b/>
          <w:bCs/>
          <w:sz w:val="24"/>
          <w:szCs w:val="24"/>
        </w:rPr>
        <w:t xml:space="preserve">Eelnõu rakendamisega seotud tegevused, eeldatavad tulud ja kulud </w:t>
      </w:r>
    </w:p>
    <w:p w14:paraId="02661469" w14:textId="5BDBB577" w:rsidR="00607B96" w:rsidRPr="0030405C" w:rsidRDefault="0058394D" w:rsidP="00E40A27">
      <w:pPr>
        <w:jc w:val="both"/>
        <w:rPr>
          <w:rFonts w:ascii="Arial" w:hAnsi="Arial" w:cs="Arial"/>
          <w:sz w:val="24"/>
          <w:szCs w:val="24"/>
        </w:rPr>
      </w:pPr>
      <w:r w:rsidRPr="0030405C">
        <w:rPr>
          <w:rFonts w:ascii="Arial" w:hAnsi="Arial" w:cs="Arial"/>
          <w:sz w:val="24"/>
          <w:szCs w:val="24"/>
        </w:rPr>
        <w:t>Eelnõuga ei kaasne</w:t>
      </w:r>
      <w:r w:rsidRPr="0030405C">
        <w:rPr>
          <w:rFonts w:ascii="Arial" w:hAnsi="Arial" w:cs="Arial"/>
          <w:color w:val="FF0000"/>
          <w:sz w:val="24"/>
          <w:szCs w:val="24"/>
        </w:rPr>
        <w:t xml:space="preserve"> </w:t>
      </w:r>
      <w:r w:rsidRPr="0030405C">
        <w:rPr>
          <w:rFonts w:ascii="Arial" w:hAnsi="Arial" w:cs="Arial"/>
          <w:sz w:val="24"/>
          <w:szCs w:val="24"/>
        </w:rPr>
        <w:t>täiendavaid tulusid ja kulusid</w:t>
      </w:r>
      <w:r w:rsidR="005F0EA2" w:rsidRPr="0030405C">
        <w:rPr>
          <w:rFonts w:ascii="Arial" w:hAnsi="Arial" w:cs="Arial"/>
          <w:sz w:val="24"/>
          <w:szCs w:val="24"/>
        </w:rPr>
        <w:t>.</w:t>
      </w:r>
      <w:r w:rsidRPr="0030405C">
        <w:rPr>
          <w:rFonts w:ascii="Arial" w:hAnsi="Arial" w:cs="Arial"/>
          <w:sz w:val="24"/>
          <w:szCs w:val="24"/>
        </w:rPr>
        <w:t xml:space="preserve">  </w:t>
      </w:r>
    </w:p>
    <w:p w14:paraId="642C8C1E" w14:textId="30AD7283" w:rsidR="0058394D" w:rsidRPr="0030405C" w:rsidRDefault="00FE68E0" w:rsidP="00E40A27">
      <w:pPr>
        <w:jc w:val="both"/>
        <w:rPr>
          <w:rFonts w:ascii="Arial" w:hAnsi="Arial" w:cs="Arial"/>
          <w:b/>
          <w:bCs/>
          <w:sz w:val="24"/>
          <w:szCs w:val="24"/>
        </w:rPr>
      </w:pPr>
      <w:r w:rsidRPr="0030405C">
        <w:rPr>
          <w:rFonts w:ascii="Arial" w:hAnsi="Arial" w:cs="Arial"/>
          <w:b/>
          <w:bCs/>
          <w:sz w:val="24"/>
          <w:szCs w:val="24"/>
        </w:rPr>
        <w:t>6</w:t>
      </w:r>
      <w:r w:rsidR="0058394D" w:rsidRPr="0030405C">
        <w:rPr>
          <w:rFonts w:ascii="Arial" w:hAnsi="Arial" w:cs="Arial"/>
          <w:b/>
          <w:bCs/>
          <w:sz w:val="24"/>
          <w:szCs w:val="24"/>
        </w:rPr>
        <w:t>.</w:t>
      </w:r>
      <w:r w:rsidR="00E02208" w:rsidRPr="0030405C">
        <w:rPr>
          <w:rFonts w:ascii="Arial" w:hAnsi="Arial" w:cs="Arial"/>
          <w:b/>
          <w:bCs/>
          <w:sz w:val="24"/>
          <w:szCs w:val="24"/>
        </w:rPr>
        <w:t xml:space="preserve"> </w:t>
      </w:r>
      <w:r w:rsidR="0058394D" w:rsidRPr="0030405C">
        <w:rPr>
          <w:rFonts w:ascii="Arial" w:hAnsi="Arial" w:cs="Arial"/>
          <w:b/>
          <w:bCs/>
          <w:sz w:val="24"/>
          <w:szCs w:val="24"/>
        </w:rPr>
        <w:t>Eelnõu terminoloogia</w:t>
      </w:r>
    </w:p>
    <w:p w14:paraId="4981C010" w14:textId="05E93A00" w:rsidR="00607B96" w:rsidRPr="0030405C" w:rsidRDefault="00716E8E" w:rsidP="00E40A27">
      <w:pPr>
        <w:jc w:val="both"/>
        <w:rPr>
          <w:rFonts w:ascii="Arial" w:hAnsi="Arial" w:cs="Arial"/>
          <w:b/>
          <w:bCs/>
          <w:sz w:val="24"/>
          <w:szCs w:val="24"/>
        </w:rPr>
      </w:pPr>
      <w:r w:rsidRPr="0030405C">
        <w:rPr>
          <w:rFonts w:ascii="Arial" w:hAnsi="Arial" w:cs="Arial"/>
          <w:sz w:val="24"/>
          <w:szCs w:val="24"/>
        </w:rPr>
        <w:t>Eelnõu ei sisalda uusi ega vähetuntud termineid.</w:t>
      </w:r>
    </w:p>
    <w:p w14:paraId="572A7474" w14:textId="12C26980" w:rsidR="00607B96" w:rsidRPr="0030405C" w:rsidRDefault="00FE68E0" w:rsidP="00E40A27">
      <w:pPr>
        <w:jc w:val="both"/>
        <w:rPr>
          <w:rFonts w:ascii="Arial" w:hAnsi="Arial" w:cs="Arial"/>
          <w:b/>
          <w:bCs/>
          <w:sz w:val="24"/>
          <w:szCs w:val="24"/>
        </w:rPr>
      </w:pPr>
      <w:r w:rsidRPr="0030405C">
        <w:rPr>
          <w:rFonts w:ascii="Arial" w:hAnsi="Arial" w:cs="Arial"/>
          <w:b/>
          <w:bCs/>
          <w:sz w:val="24"/>
          <w:szCs w:val="24"/>
        </w:rPr>
        <w:t>7</w:t>
      </w:r>
      <w:r w:rsidR="006963AE" w:rsidRPr="0030405C">
        <w:rPr>
          <w:rFonts w:ascii="Arial" w:hAnsi="Arial" w:cs="Arial"/>
          <w:b/>
          <w:bCs/>
          <w:sz w:val="24"/>
          <w:szCs w:val="24"/>
        </w:rPr>
        <w:t>. Rakendusaktid</w:t>
      </w:r>
    </w:p>
    <w:p w14:paraId="4CCA2B1A" w14:textId="0587C830" w:rsidR="00607B96" w:rsidRPr="0030405C" w:rsidRDefault="0058394D" w:rsidP="00E40A27">
      <w:pPr>
        <w:jc w:val="both"/>
        <w:rPr>
          <w:rFonts w:ascii="Arial" w:hAnsi="Arial" w:cs="Arial"/>
          <w:sz w:val="24"/>
          <w:szCs w:val="24"/>
        </w:rPr>
      </w:pPr>
      <w:r w:rsidRPr="0030405C">
        <w:rPr>
          <w:rFonts w:ascii="Arial" w:hAnsi="Arial" w:cs="Arial"/>
          <w:sz w:val="24"/>
          <w:szCs w:val="24"/>
        </w:rPr>
        <w:t>Eelnõu ei eelda rakendusaktide kehtestamist</w:t>
      </w:r>
      <w:r w:rsidR="00607B96" w:rsidRPr="0030405C">
        <w:rPr>
          <w:rFonts w:ascii="Arial" w:hAnsi="Arial" w:cs="Arial"/>
          <w:sz w:val="24"/>
          <w:szCs w:val="24"/>
        </w:rPr>
        <w:t>.</w:t>
      </w:r>
    </w:p>
    <w:p w14:paraId="744D7F7A" w14:textId="5C20557E" w:rsidR="00607B96" w:rsidRPr="0030405C" w:rsidRDefault="00FE68E0" w:rsidP="00E40A27">
      <w:pPr>
        <w:jc w:val="both"/>
        <w:rPr>
          <w:rFonts w:ascii="Arial" w:hAnsi="Arial" w:cs="Arial"/>
          <w:b/>
          <w:bCs/>
          <w:sz w:val="24"/>
          <w:szCs w:val="24"/>
        </w:rPr>
      </w:pPr>
      <w:r w:rsidRPr="0030405C">
        <w:rPr>
          <w:rFonts w:ascii="Arial" w:hAnsi="Arial" w:cs="Arial"/>
          <w:b/>
          <w:bCs/>
          <w:sz w:val="24"/>
          <w:szCs w:val="24"/>
        </w:rPr>
        <w:t>8</w:t>
      </w:r>
      <w:r w:rsidR="00B76A47" w:rsidRPr="0030405C">
        <w:rPr>
          <w:rFonts w:ascii="Arial" w:hAnsi="Arial" w:cs="Arial"/>
          <w:b/>
          <w:bCs/>
          <w:sz w:val="24"/>
          <w:szCs w:val="24"/>
        </w:rPr>
        <w:t>. Eelnõu koos</w:t>
      </w:r>
      <w:r w:rsidR="0058394D" w:rsidRPr="0030405C">
        <w:rPr>
          <w:rFonts w:ascii="Arial" w:hAnsi="Arial" w:cs="Arial"/>
          <w:b/>
          <w:bCs/>
          <w:sz w:val="24"/>
          <w:szCs w:val="24"/>
        </w:rPr>
        <w:t>kõlastamine</w:t>
      </w:r>
    </w:p>
    <w:p w14:paraId="0C63FAD1" w14:textId="636DC768" w:rsidR="00607B96" w:rsidRPr="0030405C" w:rsidRDefault="00B76A47" w:rsidP="00E40A27">
      <w:pPr>
        <w:jc w:val="both"/>
        <w:rPr>
          <w:rFonts w:ascii="Arial" w:hAnsi="Arial" w:cs="Arial"/>
          <w:sz w:val="24"/>
          <w:szCs w:val="24"/>
        </w:rPr>
      </w:pPr>
      <w:r w:rsidRPr="0030405C">
        <w:rPr>
          <w:rFonts w:ascii="Arial" w:hAnsi="Arial" w:cs="Arial"/>
          <w:sz w:val="24"/>
          <w:szCs w:val="24"/>
        </w:rPr>
        <w:t xml:space="preserve">Määruse eelnõu oli esitatud kooskõlastamiseks digitaalsel kujul. </w:t>
      </w:r>
    </w:p>
    <w:p w14:paraId="6C5B63BF" w14:textId="2E2C0982" w:rsidR="00E02208" w:rsidRPr="0030405C" w:rsidRDefault="00FE68E0" w:rsidP="00E40A27">
      <w:pPr>
        <w:jc w:val="both"/>
        <w:rPr>
          <w:rFonts w:ascii="Arial" w:hAnsi="Arial" w:cs="Arial"/>
          <w:b/>
          <w:bCs/>
          <w:sz w:val="24"/>
          <w:szCs w:val="24"/>
        </w:rPr>
      </w:pPr>
      <w:r w:rsidRPr="0030405C">
        <w:rPr>
          <w:rFonts w:ascii="Arial" w:hAnsi="Arial" w:cs="Arial"/>
          <w:b/>
          <w:bCs/>
          <w:sz w:val="24"/>
          <w:szCs w:val="24"/>
        </w:rPr>
        <w:t>9</w:t>
      </w:r>
      <w:r w:rsidR="00E02208" w:rsidRPr="0030405C">
        <w:rPr>
          <w:rFonts w:ascii="Arial" w:hAnsi="Arial" w:cs="Arial"/>
          <w:b/>
          <w:bCs/>
          <w:sz w:val="24"/>
          <w:szCs w:val="24"/>
        </w:rPr>
        <w:t>. Jõustumine</w:t>
      </w:r>
    </w:p>
    <w:p w14:paraId="672BED94" w14:textId="048D3765" w:rsidR="00AE6CC3" w:rsidRPr="0030405C" w:rsidRDefault="006E6DD3" w:rsidP="00AE6CC3">
      <w:pPr>
        <w:jc w:val="both"/>
        <w:rPr>
          <w:rFonts w:ascii="Arial" w:hAnsi="Arial" w:cs="Arial"/>
          <w:sz w:val="24"/>
          <w:szCs w:val="24"/>
        </w:rPr>
      </w:pPr>
      <w:r w:rsidRPr="0030405C">
        <w:rPr>
          <w:rFonts w:ascii="Arial" w:hAnsi="Arial" w:cs="Arial"/>
          <w:sz w:val="24"/>
          <w:szCs w:val="24"/>
        </w:rPr>
        <w:t>Määrus avaldatakse Riigi Teatajas ja jõustub kolmandal päeval pärast avaldamist.</w:t>
      </w:r>
    </w:p>
    <w:p w14:paraId="71EE019F" w14:textId="77777777" w:rsidR="00AE6CC3" w:rsidRPr="0030405C" w:rsidRDefault="00AE6CC3" w:rsidP="00AE6CC3">
      <w:pPr>
        <w:jc w:val="both"/>
        <w:rPr>
          <w:rFonts w:ascii="Arial" w:hAnsi="Arial" w:cs="Arial"/>
          <w:sz w:val="24"/>
          <w:szCs w:val="24"/>
        </w:rPr>
      </w:pPr>
    </w:p>
    <w:p w14:paraId="173EEAEC" w14:textId="77777777" w:rsidR="00F4742C" w:rsidRPr="00CF50A5" w:rsidRDefault="00F4742C" w:rsidP="00E02208">
      <w:pPr>
        <w:jc w:val="both"/>
        <w:rPr>
          <w:rFonts w:ascii="Arial" w:hAnsi="Arial" w:cs="Arial"/>
          <w:sz w:val="24"/>
          <w:szCs w:val="24"/>
        </w:rPr>
      </w:pPr>
    </w:p>
    <w:sectPr w:rsidR="00F4742C" w:rsidRPr="00CF50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4A76"/>
    <w:multiLevelType w:val="hybridMultilevel"/>
    <w:tmpl w:val="B62C55B6"/>
    <w:lvl w:ilvl="0" w:tplc="36E2C380">
      <w:start w:val="1"/>
      <w:numFmt w:val="decimal"/>
      <w:lvlText w:val="%1)"/>
      <w:lvlJc w:val="left"/>
      <w:pPr>
        <w:ind w:left="786" w:hanging="360"/>
      </w:pPr>
    </w:lvl>
    <w:lvl w:ilvl="1" w:tplc="04250019">
      <w:start w:val="1"/>
      <w:numFmt w:val="lowerLetter"/>
      <w:lvlText w:val="%2."/>
      <w:lvlJc w:val="left"/>
      <w:pPr>
        <w:ind w:left="1506" w:hanging="360"/>
      </w:pPr>
    </w:lvl>
    <w:lvl w:ilvl="2" w:tplc="0425001B">
      <w:start w:val="1"/>
      <w:numFmt w:val="lowerRoman"/>
      <w:lvlText w:val="%3."/>
      <w:lvlJc w:val="right"/>
      <w:pPr>
        <w:ind w:left="2226" w:hanging="180"/>
      </w:pPr>
    </w:lvl>
    <w:lvl w:ilvl="3" w:tplc="0425000F">
      <w:start w:val="1"/>
      <w:numFmt w:val="decimal"/>
      <w:lvlText w:val="%4."/>
      <w:lvlJc w:val="left"/>
      <w:pPr>
        <w:ind w:left="2946" w:hanging="360"/>
      </w:pPr>
    </w:lvl>
    <w:lvl w:ilvl="4" w:tplc="04250019">
      <w:start w:val="1"/>
      <w:numFmt w:val="lowerLetter"/>
      <w:lvlText w:val="%5."/>
      <w:lvlJc w:val="left"/>
      <w:pPr>
        <w:ind w:left="3666" w:hanging="360"/>
      </w:pPr>
    </w:lvl>
    <w:lvl w:ilvl="5" w:tplc="0425001B">
      <w:start w:val="1"/>
      <w:numFmt w:val="lowerRoman"/>
      <w:lvlText w:val="%6."/>
      <w:lvlJc w:val="right"/>
      <w:pPr>
        <w:ind w:left="4386" w:hanging="180"/>
      </w:pPr>
    </w:lvl>
    <w:lvl w:ilvl="6" w:tplc="0425000F">
      <w:start w:val="1"/>
      <w:numFmt w:val="decimal"/>
      <w:lvlText w:val="%7."/>
      <w:lvlJc w:val="left"/>
      <w:pPr>
        <w:ind w:left="5106" w:hanging="360"/>
      </w:pPr>
    </w:lvl>
    <w:lvl w:ilvl="7" w:tplc="04250019">
      <w:start w:val="1"/>
      <w:numFmt w:val="lowerLetter"/>
      <w:lvlText w:val="%8."/>
      <w:lvlJc w:val="left"/>
      <w:pPr>
        <w:ind w:left="5826" w:hanging="360"/>
      </w:pPr>
    </w:lvl>
    <w:lvl w:ilvl="8" w:tplc="0425001B">
      <w:start w:val="1"/>
      <w:numFmt w:val="lowerRoman"/>
      <w:lvlText w:val="%9."/>
      <w:lvlJc w:val="right"/>
      <w:pPr>
        <w:ind w:left="6546" w:hanging="180"/>
      </w:pPr>
    </w:lvl>
  </w:abstractNum>
  <w:abstractNum w:abstractNumId="1" w15:restartNumberingAfterBreak="0">
    <w:nsid w:val="1B1365DE"/>
    <w:multiLevelType w:val="hybridMultilevel"/>
    <w:tmpl w:val="EFF67A0A"/>
    <w:lvl w:ilvl="0" w:tplc="DC30E05E">
      <w:start w:val="1"/>
      <w:numFmt w:val="decimal"/>
      <w:lvlText w:val="%1)"/>
      <w:lvlJc w:val="left"/>
      <w:pPr>
        <w:ind w:left="786" w:hanging="360"/>
      </w:pPr>
    </w:lvl>
    <w:lvl w:ilvl="1" w:tplc="04250019">
      <w:start w:val="1"/>
      <w:numFmt w:val="lowerLetter"/>
      <w:lvlText w:val="%2."/>
      <w:lvlJc w:val="left"/>
      <w:pPr>
        <w:ind w:left="1506" w:hanging="360"/>
      </w:pPr>
    </w:lvl>
    <w:lvl w:ilvl="2" w:tplc="0425001B">
      <w:start w:val="1"/>
      <w:numFmt w:val="lowerRoman"/>
      <w:lvlText w:val="%3."/>
      <w:lvlJc w:val="right"/>
      <w:pPr>
        <w:ind w:left="2226" w:hanging="180"/>
      </w:pPr>
    </w:lvl>
    <w:lvl w:ilvl="3" w:tplc="0425000F">
      <w:start w:val="1"/>
      <w:numFmt w:val="decimal"/>
      <w:lvlText w:val="%4."/>
      <w:lvlJc w:val="left"/>
      <w:pPr>
        <w:ind w:left="2946" w:hanging="360"/>
      </w:pPr>
    </w:lvl>
    <w:lvl w:ilvl="4" w:tplc="04250019">
      <w:start w:val="1"/>
      <w:numFmt w:val="lowerLetter"/>
      <w:lvlText w:val="%5."/>
      <w:lvlJc w:val="left"/>
      <w:pPr>
        <w:ind w:left="3666" w:hanging="360"/>
      </w:pPr>
    </w:lvl>
    <w:lvl w:ilvl="5" w:tplc="0425001B">
      <w:start w:val="1"/>
      <w:numFmt w:val="lowerRoman"/>
      <w:lvlText w:val="%6."/>
      <w:lvlJc w:val="right"/>
      <w:pPr>
        <w:ind w:left="4386" w:hanging="180"/>
      </w:pPr>
    </w:lvl>
    <w:lvl w:ilvl="6" w:tplc="0425000F">
      <w:start w:val="1"/>
      <w:numFmt w:val="decimal"/>
      <w:lvlText w:val="%7."/>
      <w:lvlJc w:val="left"/>
      <w:pPr>
        <w:ind w:left="5106" w:hanging="360"/>
      </w:pPr>
    </w:lvl>
    <w:lvl w:ilvl="7" w:tplc="04250019">
      <w:start w:val="1"/>
      <w:numFmt w:val="lowerLetter"/>
      <w:lvlText w:val="%8."/>
      <w:lvlJc w:val="left"/>
      <w:pPr>
        <w:ind w:left="5826" w:hanging="360"/>
      </w:pPr>
    </w:lvl>
    <w:lvl w:ilvl="8" w:tplc="0425001B">
      <w:start w:val="1"/>
      <w:numFmt w:val="lowerRoman"/>
      <w:lvlText w:val="%9."/>
      <w:lvlJc w:val="right"/>
      <w:pPr>
        <w:ind w:left="6546" w:hanging="180"/>
      </w:pPr>
    </w:lvl>
  </w:abstractNum>
  <w:abstractNum w:abstractNumId="2" w15:restartNumberingAfterBreak="0">
    <w:nsid w:val="2C945F15"/>
    <w:multiLevelType w:val="hybridMultilevel"/>
    <w:tmpl w:val="E7601346"/>
    <w:lvl w:ilvl="0" w:tplc="04250011">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3" w15:restartNumberingAfterBreak="0">
    <w:nsid w:val="2F5B0256"/>
    <w:multiLevelType w:val="hybridMultilevel"/>
    <w:tmpl w:val="F9B073E4"/>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8EB3E0C"/>
    <w:multiLevelType w:val="hybridMultilevel"/>
    <w:tmpl w:val="FE361DAE"/>
    <w:lvl w:ilvl="0" w:tplc="5F7ED71C">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5" w15:restartNumberingAfterBreak="0">
    <w:nsid w:val="52C5263E"/>
    <w:multiLevelType w:val="hybridMultilevel"/>
    <w:tmpl w:val="C5FE3522"/>
    <w:lvl w:ilvl="0" w:tplc="45D8E0F0">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6" w15:restartNumberingAfterBreak="0">
    <w:nsid w:val="5733164D"/>
    <w:multiLevelType w:val="hybridMultilevel"/>
    <w:tmpl w:val="59F234E6"/>
    <w:lvl w:ilvl="0" w:tplc="0409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77C0A85"/>
    <w:multiLevelType w:val="hybridMultilevel"/>
    <w:tmpl w:val="66D0A7D4"/>
    <w:lvl w:ilvl="0" w:tplc="04250011">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8" w15:restartNumberingAfterBreak="0">
    <w:nsid w:val="5C2A760D"/>
    <w:multiLevelType w:val="hybridMultilevel"/>
    <w:tmpl w:val="14F444B8"/>
    <w:lvl w:ilvl="0" w:tplc="C74E7104">
      <w:start w:val="1"/>
      <w:numFmt w:val="decimal"/>
      <w:lvlText w:val="(%1)"/>
      <w:lvlJc w:val="left"/>
      <w:pPr>
        <w:ind w:left="720" w:hanging="360"/>
      </w:pPr>
      <w:rPr>
        <w:rFonts w:ascii="Times New Roman" w:eastAsiaTheme="minorHAnsi" w:hAnsi="Times New Roman" w:cs="Times New Roman"/>
        <w:b w:val="0"/>
        <w:bCs w:val="0"/>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9" w15:restartNumberingAfterBreak="0">
    <w:nsid w:val="6298354A"/>
    <w:multiLevelType w:val="hybridMultilevel"/>
    <w:tmpl w:val="BE52D726"/>
    <w:lvl w:ilvl="0" w:tplc="B148CB66">
      <w:start w:val="1"/>
      <w:numFmt w:val="decimal"/>
      <w:lvlText w:val="(%1)"/>
      <w:lvlJc w:val="left"/>
      <w:pPr>
        <w:ind w:left="795" w:hanging="435"/>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0" w15:restartNumberingAfterBreak="0">
    <w:nsid w:val="67463891"/>
    <w:multiLevelType w:val="hybridMultilevel"/>
    <w:tmpl w:val="DAB86DBA"/>
    <w:lvl w:ilvl="0" w:tplc="04250011">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1" w15:restartNumberingAfterBreak="0">
    <w:nsid w:val="72574A22"/>
    <w:multiLevelType w:val="hybridMultilevel"/>
    <w:tmpl w:val="CB3418E4"/>
    <w:lvl w:ilvl="0" w:tplc="45D8E0F0">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2" w15:restartNumberingAfterBreak="0">
    <w:nsid w:val="750355F1"/>
    <w:multiLevelType w:val="hybridMultilevel"/>
    <w:tmpl w:val="55BEC876"/>
    <w:lvl w:ilvl="0" w:tplc="D30AAA2A">
      <w:start w:val="1"/>
      <w:numFmt w:val="decimal"/>
      <w:lvlText w:val="(%1)"/>
      <w:lvlJc w:val="left"/>
      <w:pPr>
        <w:ind w:left="720" w:hanging="360"/>
      </w:pPr>
      <w:rPr>
        <w:rFonts w:ascii="Times New Roman" w:hAnsi="Times New Roman" w:cs="Times New Roman" w:hint="default"/>
        <w:sz w:val="24"/>
        <w:szCs w:val="24"/>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num w:numId="1" w16cid:durableId="13781622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73764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93974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46064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78465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401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5652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1495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66463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1531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8705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212338">
    <w:abstractNumId w:val="6"/>
  </w:num>
  <w:num w:numId="13" w16cid:durableId="1998141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3AE"/>
    <w:rsid w:val="00003034"/>
    <w:rsid w:val="00004CDC"/>
    <w:rsid w:val="00007B32"/>
    <w:rsid w:val="000309F9"/>
    <w:rsid w:val="00033109"/>
    <w:rsid w:val="000333C2"/>
    <w:rsid w:val="0003619B"/>
    <w:rsid w:val="00065F15"/>
    <w:rsid w:val="000C6CEE"/>
    <w:rsid w:val="001133F4"/>
    <w:rsid w:val="00131B95"/>
    <w:rsid w:val="00133449"/>
    <w:rsid w:val="001428D9"/>
    <w:rsid w:val="001A0604"/>
    <w:rsid w:val="001A5852"/>
    <w:rsid w:val="001E6412"/>
    <w:rsid w:val="001F36A2"/>
    <w:rsid w:val="00216E7E"/>
    <w:rsid w:val="00271442"/>
    <w:rsid w:val="002943FD"/>
    <w:rsid w:val="002C3164"/>
    <w:rsid w:val="002C50F9"/>
    <w:rsid w:val="002C545B"/>
    <w:rsid w:val="002C7428"/>
    <w:rsid w:val="002E0B10"/>
    <w:rsid w:val="002E2EF4"/>
    <w:rsid w:val="002E3531"/>
    <w:rsid w:val="002E6BC4"/>
    <w:rsid w:val="0030405C"/>
    <w:rsid w:val="00305CC6"/>
    <w:rsid w:val="0031407F"/>
    <w:rsid w:val="003143B4"/>
    <w:rsid w:val="00326174"/>
    <w:rsid w:val="003439CE"/>
    <w:rsid w:val="00353FA8"/>
    <w:rsid w:val="00354013"/>
    <w:rsid w:val="00364924"/>
    <w:rsid w:val="00370DAF"/>
    <w:rsid w:val="00393EFF"/>
    <w:rsid w:val="003A1BF1"/>
    <w:rsid w:val="003A4135"/>
    <w:rsid w:val="003B160C"/>
    <w:rsid w:val="003B3776"/>
    <w:rsid w:val="003B3C65"/>
    <w:rsid w:val="003B4212"/>
    <w:rsid w:val="003C294D"/>
    <w:rsid w:val="003E1A7B"/>
    <w:rsid w:val="003F655A"/>
    <w:rsid w:val="0040094A"/>
    <w:rsid w:val="004059FF"/>
    <w:rsid w:val="0043596D"/>
    <w:rsid w:val="0046672A"/>
    <w:rsid w:val="00493103"/>
    <w:rsid w:val="004B3C80"/>
    <w:rsid w:val="004C2217"/>
    <w:rsid w:val="004D4780"/>
    <w:rsid w:val="004E3346"/>
    <w:rsid w:val="004E362C"/>
    <w:rsid w:val="004F5913"/>
    <w:rsid w:val="004F5F11"/>
    <w:rsid w:val="005613ED"/>
    <w:rsid w:val="0058394D"/>
    <w:rsid w:val="00593E78"/>
    <w:rsid w:val="005A2D09"/>
    <w:rsid w:val="005A2E3C"/>
    <w:rsid w:val="005D441C"/>
    <w:rsid w:val="005F0EA2"/>
    <w:rsid w:val="005F6814"/>
    <w:rsid w:val="00605A76"/>
    <w:rsid w:val="006069BB"/>
    <w:rsid w:val="00607B96"/>
    <w:rsid w:val="006451F3"/>
    <w:rsid w:val="00654D67"/>
    <w:rsid w:val="006560F6"/>
    <w:rsid w:val="00656334"/>
    <w:rsid w:val="006860BE"/>
    <w:rsid w:val="00695F2A"/>
    <w:rsid w:val="006963AE"/>
    <w:rsid w:val="006A28CC"/>
    <w:rsid w:val="006D04E5"/>
    <w:rsid w:val="006D20D2"/>
    <w:rsid w:val="006E6DD3"/>
    <w:rsid w:val="00716E8E"/>
    <w:rsid w:val="00733B0E"/>
    <w:rsid w:val="0073458A"/>
    <w:rsid w:val="00735E09"/>
    <w:rsid w:val="007461F9"/>
    <w:rsid w:val="007473C6"/>
    <w:rsid w:val="00760560"/>
    <w:rsid w:val="007613CA"/>
    <w:rsid w:val="007652F1"/>
    <w:rsid w:val="00781900"/>
    <w:rsid w:val="007E20D8"/>
    <w:rsid w:val="007F022D"/>
    <w:rsid w:val="00821D8E"/>
    <w:rsid w:val="00827CFB"/>
    <w:rsid w:val="00887B2E"/>
    <w:rsid w:val="00892A89"/>
    <w:rsid w:val="00893F46"/>
    <w:rsid w:val="008A6CF7"/>
    <w:rsid w:val="008B0F6D"/>
    <w:rsid w:val="008B52DE"/>
    <w:rsid w:val="008B67F9"/>
    <w:rsid w:val="008F023D"/>
    <w:rsid w:val="00901849"/>
    <w:rsid w:val="00914466"/>
    <w:rsid w:val="00950ED0"/>
    <w:rsid w:val="00951A3A"/>
    <w:rsid w:val="00980A49"/>
    <w:rsid w:val="009A4B3C"/>
    <w:rsid w:val="009A75AB"/>
    <w:rsid w:val="009B664F"/>
    <w:rsid w:val="009D5491"/>
    <w:rsid w:val="009E5256"/>
    <w:rsid w:val="009F20FC"/>
    <w:rsid w:val="00A07F6E"/>
    <w:rsid w:val="00A15B71"/>
    <w:rsid w:val="00A27A66"/>
    <w:rsid w:val="00A30592"/>
    <w:rsid w:val="00A31E9F"/>
    <w:rsid w:val="00A358A6"/>
    <w:rsid w:val="00A45502"/>
    <w:rsid w:val="00A53574"/>
    <w:rsid w:val="00A83D2E"/>
    <w:rsid w:val="00A84286"/>
    <w:rsid w:val="00AB0912"/>
    <w:rsid w:val="00AB3BFD"/>
    <w:rsid w:val="00AD208B"/>
    <w:rsid w:val="00AD2954"/>
    <w:rsid w:val="00AE6CC3"/>
    <w:rsid w:val="00AE7776"/>
    <w:rsid w:val="00AE7FDA"/>
    <w:rsid w:val="00AF6190"/>
    <w:rsid w:val="00B04F66"/>
    <w:rsid w:val="00B25F56"/>
    <w:rsid w:val="00B76A47"/>
    <w:rsid w:val="00B94A1F"/>
    <w:rsid w:val="00B96F07"/>
    <w:rsid w:val="00BA1B7D"/>
    <w:rsid w:val="00BB661E"/>
    <w:rsid w:val="00BB6B36"/>
    <w:rsid w:val="00BE2587"/>
    <w:rsid w:val="00C519D8"/>
    <w:rsid w:val="00C67435"/>
    <w:rsid w:val="00C735EF"/>
    <w:rsid w:val="00C85F17"/>
    <w:rsid w:val="00CC3AE1"/>
    <w:rsid w:val="00CC3BE2"/>
    <w:rsid w:val="00CD22D8"/>
    <w:rsid w:val="00CD27F3"/>
    <w:rsid w:val="00CE42CC"/>
    <w:rsid w:val="00CF1981"/>
    <w:rsid w:val="00CF3A21"/>
    <w:rsid w:val="00CF50A5"/>
    <w:rsid w:val="00D02416"/>
    <w:rsid w:val="00D17810"/>
    <w:rsid w:val="00D2205C"/>
    <w:rsid w:val="00D2590D"/>
    <w:rsid w:val="00D34722"/>
    <w:rsid w:val="00D405E0"/>
    <w:rsid w:val="00D75FE4"/>
    <w:rsid w:val="00D8301D"/>
    <w:rsid w:val="00D83810"/>
    <w:rsid w:val="00D978FF"/>
    <w:rsid w:val="00DB2904"/>
    <w:rsid w:val="00E00DB8"/>
    <w:rsid w:val="00E012CF"/>
    <w:rsid w:val="00E02208"/>
    <w:rsid w:val="00E20548"/>
    <w:rsid w:val="00E40A27"/>
    <w:rsid w:val="00E5301D"/>
    <w:rsid w:val="00E55323"/>
    <w:rsid w:val="00E97F11"/>
    <w:rsid w:val="00EA1463"/>
    <w:rsid w:val="00EA5F78"/>
    <w:rsid w:val="00EB1982"/>
    <w:rsid w:val="00EC2828"/>
    <w:rsid w:val="00ED0950"/>
    <w:rsid w:val="00F0744D"/>
    <w:rsid w:val="00F12E70"/>
    <w:rsid w:val="00F16F1C"/>
    <w:rsid w:val="00F230DD"/>
    <w:rsid w:val="00F274DB"/>
    <w:rsid w:val="00F4742C"/>
    <w:rsid w:val="00F7677D"/>
    <w:rsid w:val="00FB62CB"/>
    <w:rsid w:val="00FE68E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4367B"/>
  <w15:chartTrackingRefBased/>
  <w15:docId w15:val="{220DE511-F254-4DFC-A728-B1631E9D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D347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A53574"/>
    <w:pPr>
      <w:ind w:left="720"/>
      <w:contextualSpacing/>
    </w:pPr>
  </w:style>
  <w:style w:type="character" w:styleId="Hperlink">
    <w:name w:val="Hyperlink"/>
    <w:basedOn w:val="Liguvaikefont"/>
    <w:uiPriority w:val="99"/>
    <w:unhideWhenUsed/>
    <w:rsid w:val="007F022D"/>
    <w:rPr>
      <w:color w:val="0563C1" w:themeColor="hyperlink"/>
      <w:u w:val="single"/>
    </w:rPr>
  </w:style>
  <w:style w:type="character" w:styleId="Lahendamatamainimine">
    <w:name w:val="Unresolved Mention"/>
    <w:basedOn w:val="Liguvaikefont"/>
    <w:uiPriority w:val="99"/>
    <w:semiHidden/>
    <w:unhideWhenUsed/>
    <w:rsid w:val="007F022D"/>
    <w:rPr>
      <w:color w:val="605E5C"/>
      <w:shd w:val="clear" w:color="auto" w:fill="E1DFDD"/>
    </w:rPr>
  </w:style>
  <w:style w:type="character" w:customStyle="1" w:styleId="Pealkiri1Mrk">
    <w:name w:val="Pealkiri 1 Märk"/>
    <w:basedOn w:val="Liguvaikefont"/>
    <w:link w:val="Pealkiri1"/>
    <w:uiPriority w:val="9"/>
    <w:rsid w:val="00D34722"/>
    <w:rPr>
      <w:rFonts w:asciiTheme="majorHAnsi" w:eastAsiaTheme="majorEastAsia" w:hAnsiTheme="majorHAnsi" w:cstheme="majorBidi"/>
      <w:color w:val="2F5496" w:themeColor="accent1" w:themeShade="BF"/>
      <w:sz w:val="32"/>
      <w:szCs w:val="32"/>
    </w:rPr>
  </w:style>
  <w:style w:type="character" w:styleId="Kommentaariviide">
    <w:name w:val="annotation reference"/>
    <w:basedOn w:val="Liguvaikefont"/>
    <w:uiPriority w:val="99"/>
    <w:semiHidden/>
    <w:unhideWhenUsed/>
    <w:rsid w:val="00D405E0"/>
    <w:rPr>
      <w:sz w:val="16"/>
      <w:szCs w:val="16"/>
    </w:rPr>
  </w:style>
  <w:style w:type="paragraph" w:styleId="Kommentaaritekst">
    <w:name w:val="annotation text"/>
    <w:basedOn w:val="Normaallaad"/>
    <w:link w:val="KommentaaritekstMrk"/>
    <w:uiPriority w:val="99"/>
    <w:semiHidden/>
    <w:unhideWhenUsed/>
    <w:rsid w:val="00D405E0"/>
    <w:pPr>
      <w:spacing w:line="240" w:lineRule="auto"/>
    </w:pPr>
    <w:rPr>
      <w:sz w:val="20"/>
      <w:szCs w:val="20"/>
    </w:rPr>
  </w:style>
  <w:style w:type="character" w:customStyle="1" w:styleId="KommentaaritekstMrk">
    <w:name w:val="Kommentaari tekst Märk"/>
    <w:basedOn w:val="Liguvaikefont"/>
    <w:link w:val="Kommentaaritekst"/>
    <w:uiPriority w:val="99"/>
    <w:semiHidden/>
    <w:rsid w:val="00D405E0"/>
    <w:rPr>
      <w:sz w:val="20"/>
      <w:szCs w:val="20"/>
    </w:rPr>
  </w:style>
  <w:style w:type="paragraph" w:styleId="Kommentaariteema">
    <w:name w:val="annotation subject"/>
    <w:basedOn w:val="Kommentaaritekst"/>
    <w:next w:val="Kommentaaritekst"/>
    <w:link w:val="KommentaariteemaMrk"/>
    <w:uiPriority w:val="99"/>
    <w:semiHidden/>
    <w:unhideWhenUsed/>
    <w:rsid w:val="00D405E0"/>
    <w:rPr>
      <w:b/>
      <w:bCs/>
    </w:rPr>
  </w:style>
  <w:style w:type="character" w:customStyle="1" w:styleId="KommentaariteemaMrk">
    <w:name w:val="Kommentaari teema Märk"/>
    <w:basedOn w:val="KommentaaritekstMrk"/>
    <w:link w:val="Kommentaariteema"/>
    <w:uiPriority w:val="99"/>
    <w:semiHidden/>
    <w:rsid w:val="00D405E0"/>
    <w:rPr>
      <w:b/>
      <w:bCs/>
      <w:sz w:val="20"/>
      <w:szCs w:val="20"/>
    </w:rPr>
  </w:style>
  <w:style w:type="paragraph" w:customStyle="1" w:styleId="Default">
    <w:name w:val="Default"/>
    <w:rsid w:val="006860BE"/>
    <w:pPr>
      <w:autoSpaceDE w:val="0"/>
      <w:autoSpaceDN w:val="0"/>
      <w:adjustRightInd w:val="0"/>
      <w:spacing w:after="0" w:line="240" w:lineRule="auto"/>
    </w:pPr>
    <w:rPr>
      <w:rFonts w:ascii="Arial" w:hAnsi="Arial" w:cs="Arial"/>
      <w:color w:val="000000"/>
      <w:kern w:val="0"/>
      <w:sz w:val="24"/>
      <w:szCs w:val="24"/>
    </w:rPr>
  </w:style>
  <w:style w:type="paragraph" w:styleId="Normaallaadveeb">
    <w:name w:val="Normal (Web)"/>
    <w:basedOn w:val="Normaallaad"/>
    <w:uiPriority w:val="99"/>
    <w:unhideWhenUsed/>
    <w:rsid w:val="001A5852"/>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character" w:styleId="Tugev">
    <w:name w:val="Strong"/>
    <w:basedOn w:val="Liguvaikefont"/>
    <w:uiPriority w:val="22"/>
    <w:qFormat/>
    <w:rsid w:val="005A2D09"/>
    <w:rPr>
      <w:b/>
      <w:bCs/>
    </w:rPr>
  </w:style>
  <w:style w:type="paragraph" w:styleId="Redaktsioon">
    <w:name w:val="Revision"/>
    <w:hidden/>
    <w:uiPriority w:val="99"/>
    <w:semiHidden/>
    <w:rsid w:val="00C735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413417">
      <w:bodyDiv w:val="1"/>
      <w:marLeft w:val="0"/>
      <w:marRight w:val="0"/>
      <w:marTop w:val="0"/>
      <w:marBottom w:val="0"/>
      <w:divBdr>
        <w:top w:val="none" w:sz="0" w:space="0" w:color="auto"/>
        <w:left w:val="none" w:sz="0" w:space="0" w:color="auto"/>
        <w:bottom w:val="none" w:sz="0" w:space="0" w:color="auto"/>
        <w:right w:val="none" w:sz="0" w:space="0" w:color="auto"/>
      </w:divBdr>
    </w:div>
    <w:div w:id="822086830">
      <w:bodyDiv w:val="1"/>
      <w:marLeft w:val="0"/>
      <w:marRight w:val="0"/>
      <w:marTop w:val="0"/>
      <w:marBottom w:val="0"/>
      <w:divBdr>
        <w:top w:val="none" w:sz="0" w:space="0" w:color="auto"/>
        <w:left w:val="none" w:sz="0" w:space="0" w:color="auto"/>
        <w:bottom w:val="none" w:sz="0" w:space="0" w:color="auto"/>
        <w:right w:val="none" w:sz="0" w:space="0" w:color="auto"/>
      </w:divBdr>
    </w:div>
    <w:div w:id="1527400105">
      <w:bodyDiv w:val="1"/>
      <w:marLeft w:val="0"/>
      <w:marRight w:val="0"/>
      <w:marTop w:val="0"/>
      <w:marBottom w:val="0"/>
      <w:divBdr>
        <w:top w:val="none" w:sz="0" w:space="0" w:color="auto"/>
        <w:left w:val="none" w:sz="0" w:space="0" w:color="auto"/>
        <w:bottom w:val="none" w:sz="0" w:space="0" w:color="auto"/>
        <w:right w:val="none" w:sz="0" w:space="0" w:color="auto"/>
      </w:divBdr>
    </w:div>
    <w:div w:id="1702323569">
      <w:bodyDiv w:val="1"/>
      <w:marLeft w:val="0"/>
      <w:marRight w:val="0"/>
      <w:marTop w:val="0"/>
      <w:marBottom w:val="0"/>
      <w:divBdr>
        <w:top w:val="none" w:sz="0" w:space="0" w:color="auto"/>
        <w:left w:val="none" w:sz="0" w:space="0" w:color="auto"/>
        <w:bottom w:val="none" w:sz="0" w:space="0" w:color="auto"/>
        <w:right w:val="none" w:sz="0" w:space="0" w:color="auto"/>
      </w:divBdr>
    </w:div>
    <w:div w:id="172328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sti.Juuse@kjlv.ee" TargetMode="External"/><Relationship Id="rId3" Type="http://schemas.openxmlformats.org/officeDocument/2006/relationships/styles" Target="styles.xml"/><Relationship Id="rId7" Type="http://schemas.openxmlformats.org/officeDocument/2006/relationships/hyperlink" Target="mailto:Aleksandr.Keivabu@kjlv.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748%20052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5F6D0-59E1-45E4-B516-724AC02A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1403</Words>
  <Characters>8141</Characters>
  <Application>Microsoft Office Word</Application>
  <DocSecurity>0</DocSecurity>
  <Lines>67</Lines>
  <Paragraphs>19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Ilus</dc:creator>
  <cp:keywords/>
  <dc:description/>
  <cp:lastModifiedBy>Maria Timofejeva</cp:lastModifiedBy>
  <cp:revision>21</cp:revision>
  <cp:lastPrinted>2024-04-05T06:30:00Z</cp:lastPrinted>
  <dcterms:created xsi:type="dcterms:W3CDTF">2026-03-25T12:04:00Z</dcterms:created>
  <dcterms:modified xsi:type="dcterms:W3CDTF">2026-04-24T10:50:00Z</dcterms:modified>
</cp:coreProperties>
</file>